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255" w:rsidRDefault="00835255" w:rsidP="00AF3F00">
      <w:r>
        <w:rPr>
          <w:rFonts w:hint="eastAsia"/>
        </w:rPr>
        <w:t>關鍵詞</w:t>
      </w:r>
      <w:r>
        <w:rPr>
          <w:rFonts w:hint="eastAsia"/>
        </w:rPr>
        <w:t>:</w:t>
      </w:r>
      <w:r>
        <w:rPr>
          <w:rFonts w:hint="eastAsia"/>
        </w:rPr>
        <w:t>真耶穌教會</w:t>
      </w:r>
      <w:r>
        <w:rPr>
          <w:rFonts w:hint="eastAsia"/>
        </w:rPr>
        <w:t xml:space="preserve"> </w:t>
      </w:r>
      <w:r>
        <w:rPr>
          <w:rFonts w:hint="eastAsia"/>
        </w:rPr>
        <w:t>聖經</w:t>
      </w:r>
      <w:r>
        <w:rPr>
          <w:rFonts w:hint="eastAsia"/>
        </w:rPr>
        <w:t xml:space="preserve"> </w:t>
      </w:r>
      <w:r>
        <w:rPr>
          <w:rFonts w:hint="eastAsia"/>
        </w:rPr>
        <w:t>華語文教學</w:t>
      </w:r>
      <w:r>
        <w:rPr>
          <w:rFonts w:hint="eastAsia"/>
        </w:rPr>
        <w:t xml:space="preserve"> </w:t>
      </w:r>
      <w:r>
        <w:rPr>
          <w:rFonts w:hint="eastAsia"/>
        </w:rPr>
        <w:t>海外華人移民</w:t>
      </w:r>
      <w:r>
        <w:rPr>
          <w:rFonts w:hint="eastAsia"/>
        </w:rPr>
        <w:t xml:space="preserve">  </w:t>
      </w:r>
      <w:r>
        <w:rPr>
          <w:rFonts w:hint="eastAsia"/>
        </w:rPr>
        <w:t>新住民</w:t>
      </w:r>
      <w:r>
        <w:rPr>
          <w:rFonts w:hint="eastAsia"/>
        </w:rPr>
        <w:t xml:space="preserve"> </w:t>
      </w:r>
    </w:p>
    <w:p w:rsidR="00835255" w:rsidRDefault="00835255" w:rsidP="00AF3F00">
      <w:r>
        <w:rPr>
          <w:rFonts w:hint="eastAsia"/>
        </w:rPr>
        <w:t>策略</w:t>
      </w:r>
      <w:r>
        <w:rPr>
          <w:rFonts w:hint="eastAsia"/>
        </w:rPr>
        <w:t>:</w:t>
      </w:r>
      <w:r>
        <w:rPr>
          <w:rFonts w:hint="eastAsia"/>
        </w:rPr>
        <w:t>先了解真耶穌教會海外移民的發展</w:t>
      </w:r>
    </w:p>
    <w:p w:rsidR="00835255" w:rsidRDefault="00835255" w:rsidP="00AF3F00">
      <w:r>
        <w:rPr>
          <w:rFonts w:hint="eastAsia"/>
        </w:rPr>
        <w:t xml:space="preserve">     </w:t>
      </w:r>
      <w:r>
        <w:rPr>
          <w:rFonts w:hint="eastAsia"/>
        </w:rPr>
        <w:t>了解華語文教學能在真耶穌教會跨國移民發展中何處切入</w:t>
      </w:r>
      <w:r>
        <w:rPr>
          <w:rFonts w:hint="eastAsia"/>
        </w:rPr>
        <w:t>?</w:t>
      </w:r>
    </w:p>
    <w:p w:rsidR="00835255" w:rsidRDefault="00835255" w:rsidP="00AF3F00">
      <w:r>
        <w:rPr>
          <w:rFonts w:hint="eastAsia"/>
        </w:rPr>
        <w:t xml:space="preserve">     </w:t>
      </w:r>
      <w:r>
        <w:rPr>
          <w:rFonts w:hint="eastAsia"/>
        </w:rPr>
        <w:t>華語文教學與聖經教材的結合</w:t>
      </w:r>
    </w:p>
    <w:p w:rsidR="00B25CC4" w:rsidRDefault="00B25CC4" w:rsidP="00AF3F00">
      <w:pPr>
        <w:pStyle w:val="a4"/>
        <w:numPr>
          <w:ilvl w:val="0"/>
          <w:numId w:val="2"/>
        </w:numPr>
        <w:ind w:leftChars="0"/>
      </w:pPr>
      <w:r>
        <w:rPr>
          <w:rFonts w:hint="eastAsia"/>
        </w:rPr>
        <w:t>研究問題</w:t>
      </w:r>
    </w:p>
    <w:p w:rsidR="005A12DB" w:rsidRDefault="00450FED" w:rsidP="000A43F4">
      <w:pPr>
        <w:pStyle w:val="a4"/>
        <w:numPr>
          <w:ilvl w:val="0"/>
          <w:numId w:val="3"/>
        </w:numPr>
        <w:ind w:leftChars="0"/>
      </w:pPr>
      <w:r>
        <w:rPr>
          <w:rFonts w:hint="eastAsia"/>
        </w:rPr>
        <w:t>為何全球真耶穌教會的信徒以華人為主</w:t>
      </w:r>
      <w:r>
        <w:rPr>
          <w:rFonts w:hint="eastAsia"/>
        </w:rPr>
        <w:t>?</w:t>
      </w:r>
      <w:r w:rsidR="000A43F4" w:rsidRPr="000A43F4">
        <w:rPr>
          <w:rFonts w:hint="eastAsia"/>
        </w:rPr>
        <w:t xml:space="preserve"> </w:t>
      </w:r>
      <w:r w:rsidR="000A43F4" w:rsidRPr="000A43F4">
        <w:rPr>
          <w:rFonts w:hint="eastAsia"/>
        </w:rPr>
        <w:t>一、種族歧視。許多美國白人歧視有色人種，而真耶穌教會是華人教會，故美國白人不願踏足；二、文化背景的差異；三、翻譯效果不佳</w:t>
      </w:r>
    </w:p>
    <w:p w:rsidR="003A1AD6" w:rsidRDefault="003A1AD6" w:rsidP="003A1AD6">
      <w:pPr>
        <w:pStyle w:val="a4"/>
        <w:ind w:leftChars="0" w:left="360"/>
      </w:pPr>
      <w:r>
        <w:rPr>
          <w:rFonts w:hint="eastAsia"/>
        </w:rPr>
        <w:t>中國</w:t>
      </w:r>
      <w:r>
        <w:rPr>
          <w:rFonts w:hint="eastAsia"/>
        </w:rPr>
        <w:t>1917</w:t>
      </w:r>
      <w:r>
        <w:rPr>
          <w:rFonts w:hint="eastAsia"/>
        </w:rPr>
        <w:t>年發源</w:t>
      </w:r>
      <w:r>
        <w:rPr>
          <w:rFonts w:hint="eastAsia"/>
        </w:rPr>
        <w:t xml:space="preserve"> </w:t>
      </w:r>
      <w:r>
        <w:rPr>
          <w:rFonts w:hint="eastAsia"/>
        </w:rPr>
        <w:t>萬國更正教</w:t>
      </w:r>
    </w:p>
    <w:p w:rsidR="00450FED" w:rsidRDefault="00450FED" w:rsidP="003A1AD6">
      <w:pPr>
        <w:pStyle w:val="a4"/>
        <w:numPr>
          <w:ilvl w:val="0"/>
          <w:numId w:val="3"/>
        </w:numPr>
        <w:ind w:leftChars="0"/>
      </w:pPr>
      <w:r>
        <w:rPr>
          <w:rFonts w:hint="eastAsia"/>
        </w:rPr>
        <w:t>為何真耶穌教會於世界各地</w:t>
      </w:r>
      <w:r w:rsidRPr="003A1AD6">
        <w:rPr>
          <w:rFonts w:hint="eastAsia"/>
          <w:b/>
        </w:rPr>
        <w:t>傳教</w:t>
      </w:r>
      <w:r>
        <w:rPr>
          <w:rFonts w:hint="eastAsia"/>
        </w:rPr>
        <w:t>，對象仍難以深入華人以外的族群</w:t>
      </w:r>
      <w:r>
        <w:rPr>
          <w:rFonts w:hint="eastAsia"/>
        </w:rPr>
        <w:t>?</w:t>
      </w:r>
    </w:p>
    <w:p w:rsidR="003A1AD6" w:rsidRDefault="003A1AD6" w:rsidP="003A1AD6">
      <w:pPr>
        <w:pStyle w:val="a4"/>
        <w:ind w:leftChars="0" w:left="360"/>
      </w:pPr>
      <w:r>
        <w:rPr>
          <w:rFonts w:hint="eastAsia"/>
        </w:rPr>
        <w:t>有一定的華人圈基督宗教文化</w:t>
      </w:r>
      <w:r>
        <w:rPr>
          <w:rFonts w:hint="eastAsia"/>
        </w:rPr>
        <w:t xml:space="preserve">  </w:t>
      </w:r>
      <w:r>
        <w:rPr>
          <w:rFonts w:hint="eastAsia"/>
        </w:rPr>
        <w:t>中</w:t>
      </w:r>
      <w:proofErr w:type="gramStart"/>
      <w:r>
        <w:rPr>
          <w:rFonts w:hint="eastAsia"/>
        </w:rPr>
        <w:t>規</w:t>
      </w:r>
      <w:proofErr w:type="gramEnd"/>
      <w:r>
        <w:rPr>
          <w:rFonts w:hint="eastAsia"/>
        </w:rPr>
        <w:t>中矩</w:t>
      </w:r>
      <w:r>
        <w:rPr>
          <w:rFonts w:hint="eastAsia"/>
        </w:rPr>
        <w:t xml:space="preserve">  </w:t>
      </w:r>
      <w:r>
        <w:rPr>
          <w:rFonts w:hint="eastAsia"/>
        </w:rPr>
        <w:t>男女分坐</w:t>
      </w:r>
      <w:r>
        <w:rPr>
          <w:rFonts w:hint="eastAsia"/>
        </w:rPr>
        <w:t xml:space="preserve">  </w:t>
      </w:r>
      <w:r>
        <w:rPr>
          <w:rFonts w:hint="eastAsia"/>
        </w:rPr>
        <w:t>長幼有序</w:t>
      </w:r>
      <w:r w:rsidR="0060183B">
        <w:rPr>
          <w:rFonts w:hint="eastAsia"/>
        </w:rPr>
        <w:t xml:space="preserve"> </w:t>
      </w:r>
    </w:p>
    <w:p w:rsidR="003A1AD6" w:rsidRDefault="003A1AD6" w:rsidP="003A1AD6">
      <w:pPr>
        <w:pStyle w:val="a4"/>
        <w:ind w:leftChars="0" w:left="360"/>
      </w:pPr>
      <w:r w:rsidRPr="003A1AD6">
        <w:rPr>
          <w:rFonts w:hint="eastAsia"/>
        </w:rPr>
        <w:t>協調基督教信仰與中國文化</w:t>
      </w:r>
      <w:r w:rsidRPr="003A1AD6">
        <w:rPr>
          <w:rFonts w:hint="eastAsia"/>
        </w:rPr>
        <w:t>,</w:t>
      </w:r>
      <w:r w:rsidRPr="003A1AD6">
        <w:rPr>
          <w:rFonts w:hint="eastAsia"/>
        </w:rPr>
        <w:t>建立新的身份認同、宗教社區與族群傳統</w:t>
      </w:r>
      <w:r w:rsidRPr="003A1AD6">
        <w:rPr>
          <w:rFonts w:hint="eastAsia"/>
        </w:rPr>
        <w:t>,</w:t>
      </w:r>
      <w:r w:rsidRPr="003A1AD6">
        <w:rPr>
          <w:rFonts w:hint="eastAsia"/>
        </w:rPr>
        <w:t>從而對中國基督教史上的文化適應問題尋求新的理解。</w:t>
      </w:r>
      <w:r>
        <w:rPr>
          <w:rFonts w:hint="eastAsia"/>
        </w:rPr>
        <w:t xml:space="preserve"> </w:t>
      </w:r>
    </w:p>
    <w:p w:rsidR="0060183B" w:rsidRDefault="0060183B" w:rsidP="003A1AD6">
      <w:pPr>
        <w:pStyle w:val="a4"/>
        <w:ind w:leftChars="0" w:left="360"/>
      </w:pPr>
      <w:r w:rsidRPr="0060183B">
        <w:rPr>
          <w:rFonts w:hint="eastAsia"/>
        </w:rPr>
        <w:t>以國族主義的自我認同神學底蘊</w:t>
      </w:r>
      <w:r>
        <w:rPr>
          <w:rFonts w:hint="eastAsia"/>
        </w:rPr>
        <w:t xml:space="preserve">  </w:t>
      </w:r>
      <w:r w:rsidRPr="0060183B">
        <w:rPr>
          <w:rFonts w:hint="eastAsia"/>
        </w:rPr>
        <w:t>移民和留學生</w:t>
      </w:r>
      <w:r>
        <w:rPr>
          <w:rFonts w:hint="eastAsia"/>
        </w:rPr>
        <w:t xml:space="preserve">  </w:t>
      </w:r>
    </w:p>
    <w:p w:rsidR="008A04BA" w:rsidRDefault="008A04BA" w:rsidP="008A04BA">
      <w:pPr>
        <w:pStyle w:val="a4"/>
        <w:numPr>
          <w:ilvl w:val="0"/>
          <w:numId w:val="3"/>
        </w:numPr>
        <w:ind w:leftChars="0"/>
      </w:pPr>
      <w:r>
        <w:rPr>
          <w:rFonts w:hint="eastAsia"/>
        </w:rPr>
        <w:t>真耶穌教會傳入台灣，原住民反而容易傳的原因為何</w:t>
      </w:r>
      <w:r>
        <w:rPr>
          <w:rFonts w:hint="eastAsia"/>
        </w:rPr>
        <w:t>?</w:t>
      </w:r>
    </w:p>
    <w:p w:rsidR="008A04BA" w:rsidRPr="003A1AD6" w:rsidRDefault="008A04BA" w:rsidP="008A04BA">
      <w:pPr>
        <w:pStyle w:val="a4"/>
        <w:numPr>
          <w:ilvl w:val="0"/>
          <w:numId w:val="3"/>
        </w:numPr>
        <w:ind w:leftChars="0"/>
      </w:pPr>
      <w:r>
        <w:rPr>
          <w:rFonts w:hint="eastAsia"/>
        </w:rPr>
        <w:t>想研究真耶穌教會傳教的途徑，發展，緣由。</w:t>
      </w:r>
    </w:p>
    <w:p w:rsidR="00450FED" w:rsidRDefault="00AF3F00">
      <w:r>
        <w:rPr>
          <w:rFonts w:hint="eastAsia"/>
        </w:rPr>
        <w:t>※</w:t>
      </w:r>
      <w:r w:rsidR="00B25CC4">
        <w:rPr>
          <w:rFonts w:hint="eastAsia"/>
        </w:rPr>
        <w:t>目前致力的海外傳教華語文教學地區</w:t>
      </w:r>
      <w:r w:rsidR="00B25CC4">
        <w:rPr>
          <w:rFonts w:hint="eastAsia"/>
        </w:rPr>
        <w:t xml:space="preserve">: </w:t>
      </w:r>
      <w:proofErr w:type="gramStart"/>
      <w:r w:rsidR="00450FED">
        <w:rPr>
          <w:rFonts w:hint="eastAsia"/>
        </w:rPr>
        <w:t>泰北阿卡族人</w:t>
      </w:r>
      <w:proofErr w:type="gramEnd"/>
      <w:r>
        <w:rPr>
          <w:rFonts w:hint="eastAsia"/>
        </w:rPr>
        <w:t>、</w:t>
      </w:r>
      <w:r w:rsidR="00030DAE">
        <w:rPr>
          <w:rFonts w:hint="eastAsia"/>
        </w:rPr>
        <w:t>柬埔寨</w:t>
      </w:r>
      <w:r w:rsidR="00835255">
        <w:rPr>
          <w:rFonts w:hint="eastAsia"/>
        </w:rPr>
        <w:t>、菲律賓</w:t>
      </w:r>
    </w:p>
    <w:p w:rsidR="00152FEE" w:rsidRDefault="00152FEE"/>
    <w:p w:rsidR="00030DAE" w:rsidRDefault="006068B5" w:rsidP="00B25CC4">
      <w:pPr>
        <w:pStyle w:val="a4"/>
        <w:numPr>
          <w:ilvl w:val="0"/>
          <w:numId w:val="1"/>
        </w:numPr>
        <w:ind w:leftChars="0"/>
      </w:pPr>
      <w:r>
        <w:rPr>
          <w:rFonts w:hint="eastAsia"/>
        </w:rPr>
        <w:t>移出還是移入</w:t>
      </w:r>
      <w:r>
        <w:rPr>
          <w:rFonts w:hint="eastAsia"/>
        </w:rPr>
        <w:t>?</w:t>
      </w:r>
      <w:r w:rsidR="00152FEE">
        <w:rPr>
          <w:rFonts w:hint="eastAsia"/>
        </w:rPr>
        <w:t>如何傳</w:t>
      </w:r>
      <w:proofErr w:type="gramStart"/>
      <w:r w:rsidR="00152FEE">
        <w:rPr>
          <w:rFonts w:hint="eastAsia"/>
        </w:rPr>
        <w:t>福音給移入</w:t>
      </w:r>
      <w:proofErr w:type="gramEnd"/>
      <w:r w:rsidR="00152FEE">
        <w:rPr>
          <w:rFonts w:hint="eastAsia"/>
        </w:rPr>
        <w:t>的新住民</w:t>
      </w:r>
      <w:r w:rsidR="00152FEE">
        <w:rPr>
          <w:rFonts w:hint="eastAsia"/>
        </w:rPr>
        <w:t>(</w:t>
      </w:r>
      <w:r w:rsidR="00152FEE">
        <w:rPr>
          <w:rFonts w:hint="eastAsia"/>
        </w:rPr>
        <w:t>印尼、西班牙、菲律賓</w:t>
      </w:r>
      <w:r w:rsidR="00152FEE">
        <w:rPr>
          <w:rFonts w:hint="eastAsia"/>
        </w:rPr>
        <w:t>)</w:t>
      </w:r>
      <w:r w:rsidR="00152FEE">
        <w:rPr>
          <w:rFonts w:hint="eastAsia"/>
        </w:rPr>
        <w:t>、如何付出關懷與幫助</w:t>
      </w:r>
      <w:r w:rsidR="00152FEE">
        <w:rPr>
          <w:rFonts w:hint="eastAsia"/>
        </w:rPr>
        <w:t>?(</w:t>
      </w:r>
      <w:r w:rsidR="00152FEE">
        <w:rPr>
          <w:rFonts w:hint="eastAsia"/>
        </w:rPr>
        <w:t>政策、教會</w:t>
      </w:r>
      <w:r w:rsidR="00152FEE">
        <w:rPr>
          <w:rFonts w:hint="eastAsia"/>
        </w:rPr>
        <w:t>)</w:t>
      </w:r>
    </w:p>
    <w:p w:rsidR="006068B5" w:rsidRDefault="006068B5">
      <w:r>
        <w:rPr>
          <w:rFonts w:hint="eastAsia"/>
        </w:rPr>
        <w:t>移入</w:t>
      </w:r>
      <w:r w:rsidR="00835255">
        <w:rPr>
          <w:rFonts w:hint="eastAsia"/>
        </w:rPr>
        <w:t>台灣</w:t>
      </w:r>
      <w:r>
        <w:rPr>
          <w:rFonts w:hint="eastAsia"/>
        </w:rPr>
        <w:t>:</w:t>
      </w:r>
      <w:r>
        <w:rPr>
          <w:rFonts w:hint="eastAsia"/>
        </w:rPr>
        <w:t>新住民</w:t>
      </w:r>
      <w:r>
        <w:rPr>
          <w:rFonts w:hint="eastAsia"/>
        </w:rPr>
        <w:t xml:space="preserve"> </w:t>
      </w:r>
      <w:r>
        <w:rPr>
          <w:rFonts w:hint="eastAsia"/>
        </w:rPr>
        <w:t>外勞</w:t>
      </w:r>
      <w:r>
        <w:rPr>
          <w:rFonts w:hint="eastAsia"/>
        </w:rPr>
        <w:t xml:space="preserve"> </w:t>
      </w:r>
      <w:r>
        <w:rPr>
          <w:rFonts w:hint="eastAsia"/>
        </w:rPr>
        <w:t>外籍新娘</w:t>
      </w:r>
      <w:r>
        <w:rPr>
          <w:rFonts w:hint="eastAsia"/>
        </w:rPr>
        <w:t xml:space="preserve"> </w:t>
      </w:r>
      <w:r>
        <w:rPr>
          <w:rFonts w:hint="eastAsia"/>
        </w:rPr>
        <w:t>華語教學</w:t>
      </w:r>
      <w:r>
        <w:rPr>
          <w:rFonts w:hint="eastAsia"/>
        </w:rPr>
        <w:t xml:space="preserve"> </w:t>
      </w:r>
      <w:r>
        <w:rPr>
          <w:rFonts w:hint="eastAsia"/>
        </w:rPr>
        <w:t>宗教接受度</w:t>
      </w:r>
      <w:r w:rsidR="00835255">
        <w:rPr>
          <w:rFonts w:hint="eastAsia"/>
        </w:rPr>
        <w:t xml:space="preserve"> (</w:t>
      </w:r>
      <w:r w:rsidR="00835255">
        <w:rPr>
          <w:rFonts w:hint="eastAsia"/>
        </w:rPr>
        <w:t>華人</w:t>
      </w:r>
      <w:r w:rsidR="00835255">
        <w:rPr>
          <w:rFonts w:hint="eastAsia"/>
        </w:rPr>
        <w:t>)</w:t>
      </w:r>
      <w:r w:rsidR="00835255">
        <w:rPr>
          <w:rFonts w:hint="eastAsia"/>
        </w:rPr>
        <w:t>文化接受度</w:t>
      </w:r>
      <w:r w:rsidR="00835255">
        <w:rPr>
          <w:rFonts w:hint="eastAsia"/>
        </w:rPr>
        <w:t xml:space="preserve"> </w:t>
      </w:r>
      <w:r w:rsidR="00835255">
        <w:rPr>
          <w:rFonts w:hint="eastAsia"/>
        </w:rPr>
        <w:t>原住民與東南亞移民</w:t>
      </w:r>
    </w:p>
    <w:p w:rsidR="00152FEE" w:rsidRPr="00152FEE" w:rsidRDefault="00152FEE"/>
    <w:p w:rsidR="006068B5" w:rsidRDefault="00835255">
      <w:r>
        <w:rPr>
          <w:rFonts w:hint="eastAsia"/>
        </w:rPr>
        <w:t>華人</w:t>
      </w:r>
      <w:r w:rsidR="006068B5">
        <w:rPr>
          <w:rFonts w:hint="eastAsia"/>
        </w:rPr>
        <w:t>移出</w:t>
      </w:r>
      <w:r w:rsidR="006068B5">
        <w:rPr>
          <w:rFonts w:hint="eastAsia"/>
        </w:rPr>
        <w:t>:</w:t>
      </w:r>
      <w:r w:rsidR="006068B5">
        <w:rPr>
          <w:rFonts w:hint="eastAsia"/>
        </w:rPr>
        <w:t>華人移出類型</w:t>
      </w:r>
      <w:r w:rsidR="006068B5">
        <w:rPr>
          <w:rFonts w:hint="eastAsia"/>
        </w:rPr>
        <w:t xml:space="preserve">  </w:t>
      </w:r>
      <w:r w:rsidR="00B67D84">
        <w:rPr>
          <w:rFonts w:hint="eastAsia"/>
        </w:rPr>
        <w:t>傳教目的移出</w:t>
      </w:r>
      <w:r w:rsidR="00B67D84">
        <w:rPr>
          <w:rFonts w:hint="eastAsia"/>
        </w:rPr>
        <w:t xml:space="preserve">  </w:t>
      </w:r>
      <w:r w:rsidR="00B67D84">
        <w:rPr>
          <w:rFonts w:hint="eastAsia"/>
        </w:rPr>
        <w:t>移民潮時期移出</w:t>
      </w:r>
      <w:r w:rsidR="00B67D84">
        <w:rPr>
          <w:rFonts w:hint="eastAsia"/>
        </w:rPr>
        <w:t xml:space="preserve">  </w:t>
      </w:r>
      <w:r w:rsidR="00B67D84">
        <w:rPr>
          <w:rFonts w:hint="eastAsia"/>
        </w:rPr>
        <w:t>海外通婚移出</w:t>
      </w:r>
    </w:p>
    <w:p w:rsidR="00835255" w:rsidRDefault="00835255"/>
    <w:p w:rsidR="00030DAE" w:rsidRDefault="00B67D84">
      <w:r>
        <w:rPr>
          <w:rFonts w:hint="eastAsia"/>
        </w:rPr>
        <w:t>真耶穌教會</w:t>
      </w:r>
      <w:r w:rsidR="00030DAE">
        <w:rPr>
          <w:rFonts w:hint="eastAsia"/>
        </w:rPr>
        <w:t>1997</w:t>
      </w:r>
      <w:r w:rsidR="00030DAE">
        <w:rPr>
          <w:rFonts w:hint="eastAsia"/>
        </w:rPr>
        <w:t>年</w:t>
      </w:r>
      <w:r w:rsidR="00835255">
        <w:rPr>
          <w:rFonts w:hint="eastAsia"/>
        </w:rPr>
        <w:t>海外</w:t>
      </w:r>
      <w:r w:rsidR="00030DAE" w:rsidRPr="00030DAE">
        <w:rPr>
          <w:rFonts w:hint="eastAsia"/>
        </w:rPr>
        <w:t>移民數激增有感</w:t>
      </w:r>
    </w:p>
    <w:p w:rsidR="00030DAE" w:rsidRDefault="005467FE">
      <w:hyperlink r:id="rId6" w:history="1">
        <w:r w:rsidR="00030DAE" w:rsidRPr="00492FD3">
          <w:rPr>
            <w:rStyle w:val="a3"/>
          </w:rPr>
          <w:t>https://joy.org.tw/holyspirit.asp?num=9809</w:t>
        </w:r>
      </w:hyperlink>
    </w:p>
    <w:p w:rsidR="00030DAE" w:rsidRDefault="00030DAE">
      <w:r>
        <w:rPr>
          <w:rFonts w:hint="eastAsia"/>
        </w:rPr>
        <w:t>真耶穌教會</w:t>
      </w:r>
      <w:proofErr w:type="gramStart"/>
      <w:r>
        <w:rPr>
          <w:rFonts w:hint="eastAsia"/>
        </w:rPr>
        <w:t>維基百</w:t>
      </w:r>
      <w:proofErr w:type="gramEnd"/>
      <w:r>
        <w:rPr>
          <w:rFonts w:hint="eastAsia"/>
        </w:rPr>
        <w:t>科</w:t>
      </w:r>
    </w:p>
    <w:p w:rsidR="00030DAE" w:rsidRDefault="005467FE">
      <w:hyperlink r:id="rId7" w:history="1">
        <w:r w:rsidR="00030DAE" w:rsidRPr="00492FD3">
          <w:rPr>
            <w:rStyle w:val="a3"/>
          </w:rPr>
          <w:t>https://www.wikiwand.com/zh-tw/%E7%9C%9F%E8%80%B6%E7%A8%A3%E6%95%99%E4%BC%9A</w:t>
        </w:r>
      </w:hyperlink>
    </w:p>
    <w:p w:rsidR="00030DAE" w:rsidRDefault="00030DAE">
      <w:proofErr w:type="gramStart"/>
      <w:r>
        <w:rPr>
          <w:rFonts w:hint="eastAsia"/>
        </w:rPr>
        <w:t>利河伯基金會</w:t>
      </w:r>
      <w:proofErr w:type="gramEnd"/>
      <w:r>
        <w:rPr>
          <w:rFonts w:hint="eastAsia"/>
        </w:rPr>
        <w:t>(</w:t>
      </w:r>
      <w:r>
        <w:rPr>
          <w:rFonts w:hint="eastAsia"/>
        </w:rPr>
        <w:t>東南亞傳教與華語教學</w:t>
      </w:r>
      <w:r>
        <w:rPr>
          <w:rFonts w:hint="eastAsia"/>
        </w:rPr>
        <w:t>)</w:t>
      </w:r>
    </w:p>
    <w:p w:rsidR="00030DAE" w:rsidRDefault="005467FE">
      <w:hyperlink r:id="rId8" w:history="1">
        <w:r w:rsidR="00030DAE" w:rsidRPr="00492FD3">
          <w:rPr>
            <w:rStyle w:val="a3"/>
          </w:rPr>
          <w:t>http://www.rehoboth-welfare.org.tw/OnePage_1.asp?id=107</w:t>
        </w:r>
      </w:hyperlink>
    </w:p>
    <w:p w:rsidR="00030DAE" w:rsidRDefault="00030DAE">
      <w:r w:rsidRPr="00030DAE">
        <w:rPr>
          <w:rFonts w:hint="eastAsia"/>
        </w:rPr>
        <w:t>泰北華語教師研習會</w:t>
      </w:r>
    </w:p>
    <w:p w:rsidR="00030DAE" w:rsidRDefault="005467FE">
      <w:hyperlink r:id="rId9" w:history="1">
        <w:r w:rsidR="00030DAE" w:rsidRPr="00492FD3">
          <w:rPr>
            <w:rStyle w:val="a3"/>
          </w:rPr>
          <w:t>https://joy.org.tw/holyspirit_detail.php?id=141</w:t>
        </w:r>
      </w:hyperlink>
    </w:p>
    <w:p w:rsidR="00030DAE" w:rsidRPr="00030DAE" w:rsidRDefault="00030DAE">
      <w:r w:rsidRPr="00030DAE">
        <w:rPr>
          <w:rFonts w:hint="eastAsia"/>
        </w:rPr>
        <w:t>基督教與海外華人的文化適應</w:t>
      </w:r>
      <w:proofErr w:type="gramStart"/>
      <w:r w:rsidRPr="00030DAE">
        <w:rPr>
          <w:rFonts w:hint="eastAsia"/>
        </w:rPr>
        <w:t>︰</w:t>
      </w:r>
      <w:proofErr w:type="gramEnd"/>
      <w:r w:rsidRPr="00030DAE">
        <w:rPr>
          <w:rFonts w:hint="eastAsia"/>
        </w:rPr>
        <w:t>近代東南亞華人移民社區的個案研究</w:t>
      </w:r>
    </w:p>
    <w:p w:rsidR="00030DAE" w:rsidRDefault="005467FE">
      <w:hyperlink r:id="rId10" w:history="1">
        <w:r w:rsidR="00030DAE" w:rsidRPr="00492FD3">
          <w:rPr>
            <w:rStyle w:val="a3"/>
          </w:rPr>
          <w:t>https://www.books.com.tw/products/CN10138460</w:t>
        </w:r>
      </w:hyperlink>
    </w:p>
    <w:p w:rsidR="00030DAE" w:rsidRPr="00030DAE" w:rsidRDefault="00030DAE">
      <w:r w:rsidRPr="00030DAE">
        <w:rPr>
          <w:rFonts w:hint="eastAsia"/>
        </w:rPr>
        <w:t>華人新移民社會資本構建與基督教會</w:t>
      </w:r>
      <w:proofErr w:type="gramStart"/>
      <w:r w:rsidRPr="00030DAE">
        <w:rPr>
          <w:rFonts w:hint="eastAsia"/>
        </w:rPr>
        <w:t>——</w:t>
      </w:r>
      <w:proofErr w:type="gramEnd"/>
      <w:r w:rsidRPr="00030DAE">
        <w:rPr>
          <w:rFonts w:hint="eastAsia"/>
        </w:rPr>
        <w:t>美國</w:t>
      </w:r>
      <w:r w:rsidRPr="00030DAE">
        <w:t>P</w:t>
      </w:r>
      <w:r w:rsidRPr="00030DAE">
        <w:rPr>
          <w:rFonts w:hint="eastAsia"/>
        </w:rPr>
        <w:t>州</w:t>
      </w:r>
      <w:r w:rsidRPr="00030DAE">
        <w:t>P</w:t>
      </w:r>
      <w:r w:rsidRPr="00030DAE">
        <w:rPr>
          <w:rFonts w:hint="eastAsia"/>
        </w:rPr>
        <w:t>市本土教會與華人教會的比較分析</w:t>
      </w:r>
    </w:p>
    <w:p w:rsidR="00030DAE" w:rsidRDefault="005467FE">
      <w:hyperlink r:id="rId11" w:history="1">
        <w:r w:rsidR="00030DAE" w:rsidRPr="00492FD3">
          <w:rPr>
            <w:rStyle w:val="a3"/>
          </w:rPr>
          <w:t>http://gb.oversea.cnki.net/KCMS/detail/detail.aspx?filename=HQLY201601007&amp;dbcode=CJFD&amp;dbname=CJFD2016</w:t>
        </w:r>
      </w:hyperlink>
    </w:p>
    <w:p w:rsidR="00030DAE" w:rsidRDefault="00B8732D">
      <w:r w:rsidRPr="00B8732D">
        <w:rPr>
          <w:rFonts w:hint="eastAsia"/>
        </w:rPr>
        <w:t>基督教與海外華人的文化適應</w:t>
      </w:r>
    </w:p>
    <w:p w:rsidR="00B8732D" w:rsidRDefault="005467FE">
      <w:hyperlink r:id="rId12" w:history="1">
        <w:r w:rsidR="00B8732D" w:rsidRPr="00492FD3">
          <w:rPr>
            <w:rStyle w:val="a3"/>
          </w:rPr>
          <w:t>https://cup.cuhk.edu.hk/index.php?route=product/product&amp;product_id=1548</w:t>
        </w:r>
      </w:hyperlink>
    </w:p>
    <w:p w:rsidR="00B8732D" w:rsidRDefault="00B8732D">
      <w:r>
        <w:rPr>
          <w:rFonts w:hint="eastAsia"/>
        </w:rPr>
        <w:t>香港華人基督宗教之組織結構與社會功能</w:t>
      </w:r>
      <w:proofErr w:type="gramStart"/>
      <w:r>
        <w:rPr>
          <w:rFonts w:hint="eastAsia"/>
        </w:rPr>
        <w:t>──</w:t>
      </w:r>
      <w:proofErr w:type="gramEnd"/>
      <w:r>
        <w:rPr>
          <w:rFonts w:hint="eastAsia"/>
        </w:rPr>
        <w:t>以香港教會為例</w:t>
      </w:r>
    </w:p>
    <w:p w:rsidR="00B8732D" w:rsidRDefault="005467FE">
      <w:hyperlink r:id="rId13" w:history="1">
        <w:r w:rsidR="00B8732D" w:rsidRPr="00492FD3">
          <w:rPr>
            <w:rStyle w:val="a3"/>
          </w:rPr>
          <w:t>http://rportal.lib.ntnu.edu.tw/bitstream/20.500.12235/86138/1/060080041i01.pdf</w:t>
        </w:r>
      </w:hyperlink>
    </w:p>
    <w:p w:rsidR="00B8732D" w:rsidRDefault="00B8732D">
      <w:r>
        <w:rPr>
          <w:rFonts w:hint="eastAsia"/>
        </w:rPr>
        <w:t>真耶穌教會宣道處</w:t>
      </w:r>
    </w:p>
    <w:p w:rsidR="00B8732D" w:rsidRDefault="005467FE">
      <w:hyperlink r:id="rId14" w:history="1">
        <w:r w:rsidR="00B8732D" w:rsidRPr="00492FD3">
          <w:rPr>
            <w:rStyle w:val="a3"/>
          </w:rPr>
          <w:t>https://www.tjc.org.tw/Home/Index?gpid=10</w:t>
        </w:r>
      </w:hyperlink>
    </w:p>
    <w:p w:rsidR="00B8732D" w:rsidRDefault="00B8732D">
      <w:r>
        <w:rPr>
          <w:rFonts w:hint="eastAsia"/>
        </w:rPr>
        <w:t>真耶穌教會官方網站</w:t>
      </w:r>
    </w:p>
    <w:p w:rsidR="00B8732D" w:rsidRDefault="005467FE">
      <w:hyperlink r:id="rId15" w:history="1">
        <w:r w:rsidR="00B8732D" w:rsidRPr="00492FD3">
          <w:rPr>
            <w:rStyle w:val="a3"/>
          </w:rPr>
          <w:t>https://tjc.org/</w:t>
        </w:r>
      </w:hyperlink>
    </w:p>
    <w:p w:rsidR="00B8732D" w:rsidRDefault="00B8732D">
      <w:r>
        <w:t>真耶穌教會神學院辦事細則</w:t>
      </w:r>
    </w:p>
    <w:p w:rsidR="00B8732D" w:rsidRDefault="005467FE">
      <w:hyperlink r:id="rId16" w:history="1">
        <w:r w:rsidR="00B8732D" w:rsidRPr="00492FD3">
          <w:rPr>
            <w:rStyle w:val="a3"/>
          </w:rPr>
          <w:t>https://www.tjc.org.tw/public/Download/571/3-8%20%E7%9C%9F%E8%80%B6%E7%A9%8C%E6%95%99%E6%9C%83%E7%A5%9E%E5%AD%B8%E9%99%A2%E8%BE%A6%E4%BA%8B%E7%B4%B0%E5%89%87108.5.24%E4%BF%AE%E8%A8%82.pdf</w:t>
        </w:r>
      </w:hyperlink>
    </w:p>
    <w:p w:rsidR="00B8732D" w:rsidRDefault="00B8732D">
      <w:r w:rsidRPr="00B8732D">
        <w:rPr>
          <w:rFonts w:hint="eastAsia"/>
        </w:rPr>
        <w:t>台灣真耶穌教會的發展（</w:t>
      </w:r>
      <w:r w:rsidRPr="00B8732D">
        <w:rPr>
          <w:rFonts w:hint="eastAsia"/>
        </w:rPr>
        <w:t>1925~2008</w:t>
      </w:r>
      <w:r w:rsidRPr="00B8732D">
        <w:rPr>
          <w:rFonts w:hint="eastAsia"/>
        </w:rPr>
        <w:t>）</w:t>
      </w:r>
    </w:p>
    <w:p w:rsidR="00B8732D" w:rsidRDefault="005467FE">
      <w:hyperlink r:id="rId17" w:history="1">
        <w:r w:rsidR="00B8732D" w:rsidRPr="00492FD3">
          <w:rPr>
            <w:rStyle w:val="a3"/>
          </w:rPr>
          <w:t>https://ir.lib.nchu.edu.tw/handle/11455/10601</w:t>
        </w:r>
      </w:hyperlink>
    </w:p>
    <w:p w:rsidR="00B8732D" w:rsidRDefault="00B8732D">
      <w:r w:rsidRPr="00B8732D">
        <w:rPr>
          <w:rFonts w:hint="eastAsia"/>
        </w:rPr>
        <w:t>入華耶穌會教士之漢字學習及其對現代華語文教學的啟示</w:t>
      </w:r>
    </w:p>
    <w:p w:rsidR="006068B5" w:rsidRDefault="005467FE">
      <w:hyperlink r:id="rId18" w:history="1">
        <w:r w:rsidR="006068B5" w:rsidRPr="00492FD3">
          <w:rPr>
            <w:rStyle w:val="a3"/>
          </w:rPr>
          <w:t>http://lawdata.com.tw/tw/detail.aspx?no=380383</w:t>
        </w:r>
      </w:hyperlink>
    </w:p>
    <w:p w:rsidR="006068B5" w:rsidRDefault="006068B5">
      <w:r>
        <w:t>以宗教為目的之華語文教學－耶穌基督後期聖徒教會傳教士之個案研究</w:t>
      </w:r>
    </w:p>
    <w:p w:rsidR="006068B5" w:rsidRDefault="005467FE">
      <w:hyperlink r:id="rId19" w:history="1">
        <w:r w:rsidR="006068B5" w:rsidRPr="00492FD3">
          <w:rPr>
            <w:rStyle w:val="a3"/>
          </w:rPr>
          <w:t>https://www.airitilibrary.com/Publication/alDetailedMesh?docid=U0021-2004200710170998</w:t>
        </w:r>
      </w:hyperlink>
    </w:p>
    <w:p w:rsidR="006068B5" w:rsidRDefault="006068B5">
      <w:r>
        <w:t>伊斯蘭文化融入中級華語文教材之研究與設計</w:t>
      </w:r>
    </w:p>
    <w:p w:rsidR="006068B5" w:rsidRDefault="005467FE">
      <w:hyperlink r:id="rId20" w:history="1">
        <w:r w:rsidR="006068B5" w:rsidRPr="00492FD3">
          <w:rPr>
            <w:rStyle w:val="a3"/>
          </w:rPr>
          <w:t>https://www.airitilibrary.com/Publication/alDetailedMesh1?DocID=U0001-0902201815161400</w:t>
        </w:r>
      </w:hyperlink>
    </w:p>
    <w:p w:rsidR="006068B5" w:rsidRDefault="006068B5">
      <w:r>
        <w:rPr>
          <w:rFonts w:hint="eastAsia"/>
        </w:rPr>
        <w:t>彼得拉基督教大學</w:t>
      </w:r>
      <w:r>
        <w:rPr>
          <w:rFonts w:hint="eastAsia"/>
        </w:rPr>
        <w:t xml:space="preserve"> </w:t>
      </w:r>
      <w:r>
        <w:rPr>
          <w:rFonts w:hint="eastAsia"/>
        </w:rPr>
        <w:t>推廣</w:t>
      </w:r>
      <w:proofErr w:type="gramStart"/>
      <w:r>
        <w:rPr>
          <w:rFonts w:hint="eastAsia"/>
        </w:rPr>
        <w:t>教音處</w:t>
      </w:r>
      <w:proofErr w:type="gramEnd"/>
      <w:r>
        <w:rPr>
          <w:rFonts w:hint="eastAsia"/>
        </w:rPr>
        <w:t>華語文教學中心</w:t>
      </w:r>
    </w:p>
    <w:p w:rsidR="006068B5" w:rsidRDefault="005467FE" w:rsidP="006068B5">
      <w:hyperlink r:id="rId21" w:history="1">
        <w:r w:rsidR="006068B5" w:rsidRPr="00492FD3">
          <w:rPr>
            <w:rStyle w:val="a3"/>
          </w:rPr>
          <w:t>https://wph.cycu.edu.tw/mlc/%E5%BD%BC%E5%BE%97%E6%8B%89%E5%9F%BA%E7%9D%A3%E6%95%99%E5%A4%A7%E5%AD%B8/</w:t>
        </w:r>
      </w:hyperlink>
    </w:p>
    <w:p w:rsidR="006068B5" w:rsidRDefault="005467FE" w:rsidP="006068B5">
      <w:hyperlink r:id="rId22" w:history="1">
        <w:r w:rsidR="006068B5" w:rsidRPr="00492FD3">
          <w:rPr>
            <w:rStyle w:val="a3"/>
          </w:rPr>
          <w:t>https://wph.cycu.edu.tw/mlc/%e5%bd%bc%e5%be%97%e6%8b%89%e5%9f%ba%e7%9d%a3%e6%95%99%e5%a4%a7%e5%ad%b8/</w:t>
        </w:r>
      </w:hyperlink>
    </w:p>
    <w:p w:rsidR="006068B5" w:rsidRDefault="006068B5" w:rsidP="006068B5">
      <w:r w:rsidRPr="006068B5">
        <w:rPr>
          <w:rFonts w:hint="eastAsia"/>
        </w:rPr>
        <w:t xml:space="preserve">TLI </w:t>
      </w:r>
      <w:r w:rsidRPr="006068B5">
        <w:rPr>
          <w:rFonts w:hint="eastAsia"/>
        </w:rPr>
        <w:t>中華語文研習所</w:t>
      </w:r>
      <w:r w:rsidRPr="006068B5">
        <w:rPr>
          <w:rFonts w:hint="eastAsia"/>
        </w:rPr>
        <w:t xml:space="preserve"> Taipei Language Institute</w:t>
      </w:r>
    </w:p>
    <w:p w:rsidR="006068B5" w:rsidRDefault="005467FE" w:rsidP="006068B5">
      <w:hyperlink r:id="rId23" w:history="1">
        <w:r w:rsidR="006068B5" w:rsidRPr="00492FD3">
          <w:rPr>
            <w:rStyle w:val="a3"/>
          </w:rPr>
          <w:t>http://www.tli.com.tw/tw/about/tli_brand_story.aspx</w:t>
        </w:r>
      </w:hyperlink>
    </w:p>
    <w:p w:rsidR="006068B5" w:rsidRDefault="006068B5" w:rsidP="006068B5">
      <w:r w:rsidRPr="006068B5">
        <w:rPr>
          <w:rFonts w:hint="eastAsia"/>
        </w:rPr>
        <w:t>菲律賓</w:t>
      </w:r>
      <w:proofErr w:type="gramStart"/>
      <w:r w:rsidRPr="006068B5">
        <w:rPr>
          <w:rFonts w:hint="eastAsia"/>
        </w:rPr>
        <w:t>基督教靈惠學院</w:t>
      </w:r>
      <w:proofErr w:type="gramEnd"/>
      <w:r w:rsidRPr="006068B5">
        <w:rPr>
          <w:rFonts w:hint="eastAsia"/>
        </w:rPr>
        <w:t>華語文化研究中心誠徵華語老師</w:t>
      </w:r>
    </w:p>
    <w:p w:rsidR="006068B5" w:rsidRDefault="005467FE" w:rsidP="006068B5">
      <w:hyperlink r:id="rId24" w:history="1">
        <w:r w:rsidR="006068B5" w:rsidRPr="00492FD3">
          <w:rPr>
            <w:rStyle w:val="a3"/>
          </w:rPr>
          <w:t>https://twtcsl.org/job/642</w:t>
        </w:r>
      </w:hyperlink>
    </w:p>
    <w:p w:rsidR="006068B5" w:rsidRDefault="006068B5" w:rsidP="006068B5">
      <w:r>
        <w:rPr>
          <w:rFonts w:hint="eastAsia"/>
        </w:rPr>
        <w:t>真耶穌教會</w:t>
      </w:r>
      <w:r>
        <w:t>多加愛心團契</w:t>
      </w:r>
      <w:r>
        <w:t xml:space="preserve"> </w:t>
      </w:r>
      <w:r>
        <w:t>在湄公河畔華語文教學報導</w:t>
      </w:r>
    </w:p>
    <w:p w:rsidR="006068B5" w:rsidRDefault="005467FE" w:rsidP="006068B5">
      <w:hyperlink r:id="rId25" w:history="1">
        <w:r w:rsidR="006068B5" w:rsidRPr="00492FD3">
          <w:rPr>
            <w:rStyle w:val="a3"/>
          </w:rPr>
          <w:t>https://joy.org.tw/file/holyspirit/485/201802-485-82.pdf</w:t>
        </w:r>
      </w:hyperlink>
    </w:p>
    <w:p w:rsidR="006068B5" w:rsidRDefault="006068B5" w:rsidP="006068B5">
      <w:r>
        <w:rPr>
          <w:rFonts w:hint="eastAsia"/>
        </w:rPr>
        <w:t>菲律賓僑校應用電腦輔助華語文宗教課程之教學設計</w:t>
      </w:r>
    </w:p>
    <w:p w:rsidR="006068B5" w:rsidRDefault="005467FE" w:rsidP="006068B5">
      <w:hyperlink r:id="rId26" w:history="1">
        <w:r w:rsidR="006068B5" w:rsidRPr="00492FD3">
          <w:rPr>
            <w:rStyle w:val="a3"/>
          </w:rPr>
          <w:t>http://edu.ocac.gov.tw/discuss/academy/netedu06/html/PDF/paper1/A45.pdf</w:t>
        </w:r>
      </w:hyperlink>
    </w:p>
    <w:p w:rsidR="006068B5" w:rsidRDefault="00B25CC4" w:rsidP="006068B5">
      <w:r>
        <w:rPr>
          <w:rFonts w:ascii="Times New Roman" w:hAnsi="Times New Roman" w:cs="Times New Roman"/>
          <w:color w:val="000000"/>
        </w:rPr>
        <w:t>基督教博雅核心課程中心</w:t>
      </w:r>
    </w:p>
    <w:p w:rsidR="00B25CC4" w:rsidRDefault="005467FE" w:rsidP="006068B5">
      <w:hyperlink r:id="rId27" w:history="1">
        <w:r w:rsidR="00B25CC4" w:rsidRPr="00492FD3">
          <w:rPr>
            <w:rStyle w:val="a3"/>
          </w:rPr>
          <w:t>https://www.cct.edu.tw/core/core_f.html</w:t>
        </w:r>
      </w:hyperlink>
    </w:p>
    <w:p w:rsidR="00B25CC4" w:rsidRDefault="00B25CC4" w:rsidP="006068B5">
      <w:pPr>
        <w:rPr>
          <w:rFonts w:ascii="Times New Roman" w:hAnsi="Times New Roman" w:cs="Times New Roman"/>
          <w:color w:val="000000"/>
        </w:rPr>
      </w:pPr>
      <w:r>
        <w:rPr>
          <w:rFonts w:ascii="Times New Roman" w:hAnsi="Times New Roman" w:cs="Times New Roman" w:hint="eastAsia"/>
          <w:color w:val="000000"/>
        </w:rPr>
        <w:t>專業華語教材設計與評鑑發展研究</w:t>
      </w:r>
    </w:p>
    <w:p w:rsidR="00B25CC4" w:rsidRDefault="005467FE" w:rsidP="00B25CC4">
      <w:hyperlink r:id="rId28" w:history="1">
        <w:r w:rsidR="00B25CC4" w:rsidRPr="00492FD3">
          <w:rPr>
            <w:rStyle w:val="a3"/>
          </w:rPr>
          <w:t>http://rportal.lib.ntnu.edu.tw/bitstream/20.500.12235/85314/1/060385009i01.pdf</w:t>
        </w:r>
      </w:hyperlink>
    </w:p>
    <w:p w:rsidR="00B25CC4" w:rsidRDefault="00B25CC4" w:rsidP="00B25CC4">
      <w:r>
        <w:rPr>
          <w:rFonts w:hint="eastAsia"/>
        </w:rPr>
        <w:t>神的時候</w:t>
      </w:r>
      <w:proofErr w:type="gramStart"/>
      <w:r>
        <w:rPr>
          <w:rFonts w:hint="eastAsia"/>
        </w:rPr>
        <w:t>──</w:t>
      </w:r>
      <w:proofErr w:type="gramEnd"/>
      <w:r>
        <w:rPr>
          <w:rFonts w:hint="eastAsia"/>
        </w:rPr>
        <w:t>記</w:t>
      </w:r>
      <w:proofErr w:type="gramStart"/>
      <w:r>
        <w:rPr>
          <w:rFonts w:hint="eastAsia"/>
        </w:rPr>
        <w:t>泰北青宣見聞</w:t>
      </w:r>
      <w:proofErr w:type="gramEnd"/>
    </w:p>
    <w:p w:rsidR="00B25CC4" w:rsidRDefault="005467FE" w:rsidP="006068B5">
      <w:hyperlink r:id="rId29" w:history="1">
        <w:r w:rsidR="00B25CC4" w:rsidRPr="00492FD3">
          <w:rPr>
            <w:rStyle w:val="a3"/>
          </w:rPr>
          <w:t>https://joy.org.tw/holyspirit.asp?num=6205</w:t>
        </w:r>
      </w:hyperlink>
    </w:p>
    <w:p w:rsidR="00B25CC4" w:rsidRDefault="00B25CC4" w:rsidP="006068B5">
      <w:r>
        <w:rPr>
          <w:rFonts w:hint="eastAsia"/>
        </w:rPr>
        <w:t>傳教士語言學習優勢之分析</w:t>
      </w:r>
    </w:p>
    <w:p w:rsidR="00B25CC4" w:rsidRDefault="005467FE" w:rsidP="006068B5">
      <w:hyperlink r:id="rId30" w:history="1">
        <w:r w:rsidR="00B25CC4" w:rsidRPr="00492FD3">
          <w:rPr>
            <w:rStyle w:val="a3"/>
          </w:rPr>
          <w:t>http://rportal.lib.ntnu.edu.tw/bitstream/20.500.12235/86114/6/401706.pdf</w:t>
        </w:r>
      </w:hyperlink>
    </w:p>
    <w:p w:rsidR="00B25CC4" w:rsidRDefault="003A1AD6" w:rsidP="006068B5">
      <w:r w:rsidRPr="003A1AD6">
        <w:rPr>
          <w:rFonts w:hint="eastAsia"/>
        </w:rPr>
        <w:t>移民與海外宣教：真耶穌教會近期的全球拓展</w:t>
      </w:r>
      <w:r w:rsidR="00835255">
        <w:rPr>
          <w:rFonts w:hint="eastAsia"/>
        </w:rPr>
        <w:t xml:space="preserve">  (</w:t>
      </w:r>
      <w:r w:rsidR="00835255">
        <w:rPr>
          <w:rFonts w:hint="eastAsia"/>
        </w:rPr>
        <w:t>相關性最高</w:t>
      </w:r>
      <w:r w:rsidR="00835255">
        <w:rPr>
          <w:rFonts w:hint="eastAsia"/>
        </w:rPr>
        <w:t>)</w:t>
      </w:r>
      <w:r w:rsidR="00835255">
        <w:rPr>
          <w:rFonts w:hint="eastAsia"/>
        </w:rPr>
        <w:t>台灣移民移出</w:t>
      </w:r>
    </w:p>
    <w:p w:rsidR="003A1AD6" w:rsidRDefault="005467FE" w:rsidP="006068B5">
      <w:hyperlink r:id="rId31" w:history="1">
        <w:r w:rsidR="003A1AD6" w:rsidRPr="00F42F3A">
          <w:rPr>
            <w:rStyle w:val="a3"/>
          </w:rPr>
          <w:t>https://www.academia.edu/43327194/%E7%A7%BB%E6%B0%91%E8%88%87%E6%B5%B7%E5%A4%96%E5%AE%A3%E6%95%99_%E7%9C%9F%E8%80%B6%E7%A9%8C%E6%95%99%E6%9C%83%E8%BF%91%E6%9C%9F%E7%9A%84%E5%85%A8%E7%90%83%E6%8B%93%E5%B1%95</w:t>
        </w:r>
      </w:hyperlink>
    </w:p>
    <w:p w:rsidR="0060183B" w:rsidRDefault="0060183B" w:rsidP="006068B5">
      <w:r>
        <w:rPr>
          <w:rFonts w:hint="eastAsia"/>
        </w:rPr>
        <w:t>摩門教</w:t>
      </w:r>
      <w:r>
        <w:rPr>
          <w:rFonts w:hint="eastAsia"/>
        </w:rPr>
        <w:t xml:space="preserve"> </w:t>
      </w:r>
      <w:r>
        <w:rPr>
          <w:rFonts w:hint="eastAsia"/>
        </w:rPr>
        <w:t>聖職與種族</w:t>
      </w:r>
    </w:p>
    <w:p w:rsidR="003A1AD6" w:rsidRDefault="005467FE" w:rsidP="006068B5">
      <w:hyperlink r:id="rId32" w:history="1">
        <w:r w:rsidR="0060183B" w:rsidRPr="00F42F3A">
          <w:rPr>
            <w:rStyle w:val="a3"/>
          </w:rPr>
          <w:t>https://www.churchofjesuschrist.org/study/manual/gospel-topics-essays/race-and-the-priesthood?lang=zho</w:t>
        </w:r>
      </w:hyperlink>
    </w:p>
    <w:p w:rsidR="0060183B" w:rsidRDefault="0060183B" w:rsidP="006068B5"/>
    <w:p w:rsidR="006E1678" w:rsidRDefault="006E1678" w:rsidP="006068B5">
      <w:r>
        <w:rPr>
          <w:rFonts w:hint="eastAsia"/>
        </w:rPr>
        <w:t>訪問法</w:t>
      </w:r>
      <w:r>
        <w:rPr>
          <w:rFonts w:hint="eastAsia"/>
        </w:rPr>
        <w:t>:</w:t>
      </w:r>
    </w:p>
    <w:p w:rsidR="006E1678" w:rsidRDefault="006E1678" w:rsidP="006068B5">
      <w:r>
        <w:rPr>
          <w:rFonts w:hint="eastAsia"/>
        </w:rPr>
        <w:t>要訪問誰</w:t>
      </w:r>
      <w:r>
        <w:rPr>
          <w:rFonts w:hint="eastAsia"/>
        </w:rPr>
        <w:t>?</w:t>
      </w:r>
    </w:p>
    <w:p w:rsidR="00D11167" w:rsidRDefault="00D11167" w:rsidP="006068B5">
      <w:r>
        <w:rPr>
          <w:rFonts w:hint="eastAsia"/>
        </w:rPr>
        <w:t>慕道者</w:t>
      </w:r>
      <w:r>
        <w:rPr>
          <w:rFonts w:hint="eastAsia"/>
        </w:rPr>
        <w:t xml:space="preserve"> </w:t>
      </w:r>
      <w:r>
        <w:rPr>
          <w:rFonts w:hint="eastAsia"/>
        </w:rPr>
        <w:t>信徒</w:t>
      </w:r>
      <w:r>
        <w:rPr>
          <w:rFonts w:hint="eastAsia"/>
        </w:rPr>
        <w:t xml:space="preserve">  </w:t>
      </w:r>
    </w:p>
    <w:p w:rsidR="006E1678" w:rsidRDefault="006E1678" w:rsidP="006068B5">
      <w:r>
        <w:rPr>
          <w:rFonts w:hint="eastAsia"/>
        </w:rPr>
        <w:t>訪問甚麼</w:t>
      </w:r>
      <w:r>
        <w:rPr>
          <w:rFonts w:hint="eastAsia"/>
        </w:rPr>
        <w:t>?</w:t>
      </w:r>
    </w:p>
    <w:p w:rsidR="006E1678" w:rsidRDefault="006E1678" w:rsidP="006068B5">
      <w:r>
        <w:rPr>
          <w:rFonts w:hint="eastAsia"/>
        </w:rPr>
        <w:t>移民</w:t>
      </w:r>
      <w:r>
        <w:rPr>
          <w:rFonts w:hint="eastAsia"/>
        </w:rPr>
        <w:t xml:space="preserve"> </w:t>
      </w:r>
      <w:r>
        <w:rPr>
          <w:rFonts w:hint="eastAsia"/>
        </w:rPr>
        <w:t>基本人權</w:t>
      </w:r>
    </w:p>
    <w:p w:rsidR="006E1678" w:rsidRDefault="006E1678" w:rsidP="006068B5">
      <w:r>
        <w:rPr>
          <w:rFonts w:hint="eastAsia"/>
        </w:rPr>
        <w:t>職業</w:t>
      </w:r>
      <w:r>
        <w:rPr>
          <w:rFonts w:hint="eastAsia"/>
        </w:rPr>
        <w:t xml:space="preserve">  </w:t>
      </w:r>
      <w:r>
        <w:rPr>
          <w:rFonts w:hint="eastAsia"/>
        </w:rPr>
        <w:t>家庭</w:t>
      </w:r>
      <w:r>
        <w:rPr>
          <w:rFonts w:hint="eastAsia"/>
        </w:rPr>
        <w:t xml:space="preserve">  </w:t>
      </w:r>
      <w:r>
        <w:rPr>
          <w:rFonts w:hint="eastAsia"/>
        </w:rPr>
        <w:t>國籍</w:t>
      </w:r>
      <w:r>
        <w:rPr>
          <w:rFonts w:hint="eastAsia"/>
        </w:rPr>
        <w:t xml:space="preserve">  </w:t>
      </w:r>
    </w:p>
    <w:p w:rsidR="006E1678" w:rsidRDefault="006E1678" w:rsidP="006068B5">
      <w:r>
        <w:rPr>
          <w:rFonts w:hint="eastAsia"/>
        </w:rPr>
        <w:t>竹東教會</w:t>
      </w:r>
      <w:r w:rsidR="008A04BA">
        <w:rPr>
          <w:rFonts w:hint="eastAsia"/>
        </w:rPr>
        <w:t xml:space="preserve">  </w:t>
      </w:r>
      <w:r w:rsidR="008A04BA">
        <w:rPr>
          <w:rFonts w:hint="eastAsia"/>
        </w:rPr>
        <w:t>景美教會</w:t>
      </w:r>
      <w:r>
        <w:rPr>
          <w:rFonts w:hint="eastAsia"/>
        </w:rPr>
        <w:t xml:space="preserve">  </w:t>
      </w:r>
      <w:r>
        <w:rPr>
          <w:rFonts w:hint="eastAsia"/>
        </w:rPr>
        <w:t>客家</w:t>
      </w:r>
      <w:r>
        <w:rPr>
          <w:rFonts w:hint="eastAsia"/>
        </w:rPr>
        <w:t xml:space="preserve">  </w:t>
      </w:r>
      <w:r>
        <w:rPr>
          <w:rFonts w:hint="eastAsia"/>
        </w:rPr>
        <w:t>移民</w:t>
      </w:r>
      <w:r>
        <w:rPr>
          <w:rFonts w:hint="eastAsia"/>
        </w:rPr>
        <w:t xml:space="preserve">  </w:t>
      </w:r>
      <w:r>
        <w:rPr>
          <w:rFonts w:hint="eastAsia"/>
        </w:rPr>
        <w:t>華人</w:t>
      </w:r>
      <w:r>
        <w:rPr>
          <w:rFonts w:hint="eastAsia"/>
        </w:rPr>
        <w:t xml:space="preserve">  </w:t>
      </w:r>
      <w:r w:rsidR="00EC155D">
        <w:rPr>
          <w:rFonts w:hint="eastAsia"/>
        </w:rPr>
        <w:t>真耶穌教會</w:t>
      </w:r>
      <w:r w:rsidR="00EC155D">
        <w:rPr>
          <w:rFonts w:hint="eastAsia"/>
        </w:rPr>
        <w:t xml:space="preserve">  </w:t>
      </w:r>
      <w:r w:rsidR="00EC155D">
        <w:rPr>
          <w:rFonts w:hint="eastAsia"/>
        </w:rPr>
        <w:t>移民</w:t>
      </w:r>
      <w:r w:rsidR="001A782C">
        <w:rPr>
          <w:rFonts w:hint="eastAsia"/>
        </w:rPr>
        <w:t xml:space="preserve">  </w:t>
      </w:r>
      <w:r w:rsidR="001A782C">
        <w:rPr>
          <w:rFonts w:hint="eastAsia"/>
        </w:rPr>
        <w:t>閩南地區</w:t>
      </w:r>
    </w:p>
    <w:p w:rsidR="006E1678" w:rsidRDefault="006E1678" w:rsidP="006068B5">
      <w:r>
        <w:rPr>
          <w:rFonts w:hint="eastAsia"/>
        </w:rPr>
        <w:t>越南女婿面談</w:t>
      </w:r>
      <w:r>
        <w:rPr>
          <w:rFonts w:hint="eastAsia"/>
        </w:rPr>
        <w:t xml:space="preserve"> </w:t>
      </w:r>
      <w:proofErr w:type="gramStart"/>
      <w:r>
        <w:rPr>
          <w:rFonts w:hint="eastAsia"/>
        </w:rPr>
        <w:t>疫</w:t>
      </w:r>
      <w:proofErr w:type="gramEnd"/>
      <w:r>
        <w:rPr>
          <w:rFonts w:hint="eastAsia"/>
        </w:rPr>
        <w:t>情</w:t>
      </w:r>
      <w:r>
        <w:rPr>
          <w:rFonts w:hint="eastAsia"/>
        </w:rPr>
        <w:t xml:space="preserve"> </w:t>
      </w:r>
      <w:r>
        <w:rPr>
          <w:rFonts w:hint="eastAsia"/>
        </w:rPr>
        <w:t>公聽會</w:t>
      </w:r>
      <w:r>
        <w:rPr>
          <w:rFonts w:hint="eastAsia"/>
        </w:rPr>
        <w:t xml:space="preserve"> </w:t>
      </w:r>
      <w:r>
        <w:rPr>
          <w:rFonts w:hint="eastAsia"/>
        </w:rPr>
        <w:t>政策</w:t>
      </w:r>
      <w:r>
        <w:rPr>
          <w:rFonts w:hint="eastAsia"/>
        </w:rPr>
        <w:t xml:space="preserve">  </w:t>
      </w:r>
      <w:r>
        <w:rPr>
          <w:rFonts w:hint="eastAsia"/>
        </w:rPr>
        <w:t>新住民人權協會</w:t>
      </w:r>
      <w:r w:rsidR="00DC6924">
        <w:rPr>
          <w:rFonts w:hint="eastAsia"/>
        </w:rPr>
        <w:t>(</w:t>
      </w:r>
      <w:r w:rsidR="00DC6924">
        <w:rPr>
          <w:rFonts w:hint="eastAsia"/>
        </w:rPr>
        <w:t>曾國家弟兄</w:t>
      </w:r>
      <w:r w:rsidR="00DC6924">
        <w:rPr>
          <w:rFonts w:hint="eastAsia"/>
        </w:rPr>
        <w:t>)</w:t>
      </w:r>
    </w:p>
    <w:p w:rsidR="00EC155D" w:rsidRDefault="00EC155D" w:rsidP="006068B5">
      <w:r>
        <w:rPr>
          <w:rFonts w:hint="eastAsia"/>
        </w:rPr>
        <w:t>潮州廣東人</w:t>
      </w:r>
    </w:p>
    <w:p w:rsidR="00EC155D" w:rsidRDefault="00EC155D" w:rsidP="006068B5"/>
    <w:p w:rsidR="00DC6924" w:rsidRDefault="00DC6924" w:rsidP="00DC6924">
      <w:r>
        <w:rPr>
          <w:rFonts w:hint="eastAsia"/>
        </w:rPr>
        <w:t>社會學者黃克先主張真耶穌教會的</w:t>
      </w:r>
      <w:r w:rsidRPr="00DC6924">
        <w:rPr>
          <w:rFonts w:hint="eastAsia"/>
          <w:b/>
        </w:rPr>
        <w:t>敬拜儀式具有儒家的底蘊</w:t>
      </w:r>
      <w:r>
        <w:rPr>
          <w:rFonts w:hint="eastAsia"/>
        </w:rPr>
        <w:t>。他列舉出幾項特徵：</w:t>
      </w:r>
    </w:p>
    <w:p w:rsidR="00DC6924" w:rsidRDefault="00DC6924" w:rsidP="00DC6924">
      <w:r>
        <w:t>1.</w:t>
      </w:r>
    </w:p>
    <w:p w:rsidR="00DC6924" w:rsidRDefault="00DC6924" w:rsidP="00DC6924">
      <w:r>
        <w:rPr>
          <w:rFonts w:hint="eastAsia"/>
        </w:rPr>
        <w:t>區隔不同社會群體。聚會時按年齡、性別區分座位。年長者應受尊敬，故坐在前排；其次是一般人，但須按男左女右的慣例分開兩邊就坐，這是基於「男女授受不親」的傳統；</w:t>
      </w:r>
    </w:p>
    <w:p w:rsidR="00DC6924" w:rsidRDefault="00DC6924" w:rsidP="00DC6924">
      <w:r>
        <w:t>2.</w:t>
      </w:r>
    </w:p>
    <w:p w:rsidR="00DC6924" w:rsidRDefault="00DC6924" w:rsidP="00DC6924">
      <w:r>
        <w:rPr>
          <w:rFonts w:hint="eastAsia"/>
        </w:rPr>
        <w:t>談論並詮釋中國經典古籍。魏</w:t>
      </w:r>
      <w:proofErr w:type="gramStart"/>
      <w:r>
        <w:rPr>
          <w:rFonts w:hint="eastAsia"/>
        </w:rPr>
        <w:t>以撒等人</w:t>
      </w:r>
      <w:proofErr w:type="gramEnd"/>
      <w:r>
        <w:rPr>
          <w:rFonts w:hint="eastAsia"/>
        </w:rPr>
        <w:t>傾向將真耶穌教會的教導與儒家典籍連結起來，他曾撰述一本教義文集，即命名為《大道之行》，他曾將這「大道」連結於〈以賽亞書〉</w:t>
      </w:r>
      <w:r>
        <w:t>35:8</w:t>
      </w:r>
      <w:r>
        <w:rPr>
          <w:rFonts w:hint="eastAsia"/>
        </w:rPr>
        <w:t>。另外，該會典型的講道包含數十節經文，講道者技巧性地藉幾項關鍵的宗教主題</w:t>
      </w:r>
      <w:r w:rsidRPr="00DC6924">
        <w:rPr>
          <w:rFonts w:hint="eastAsia"/>
        </w:rPr>
        <w:t>將經文串連起來，這稱為「串</w:t>
      </w:r>
      <w:proofErr w:type="gramStart"/>
      <w:r w:rsidRPr="00DC6924">
        <w:rPr>
          <w:rFonts w:hint="eastAsia"/>
        </w:rPr>
        <w:t>珠式講道</w:t>
      </w:r>
      <w:proofErr w:type="gramEnd"/>
      <w:r w:rsidRPr="00DC6924">
        <w:rPr>
          <w:rFonts w:hint="eastAsia"/>
        </w:rPr>
        <w:t>」，主旨在於避免信仰被「非神聖」（</w:t>
      </w:r>
      <w:r w:rsidRPr="00DC6924">
        <w:t>non-sacred</w:t>
      </w:r>
      <w:r w:rsidRPr="00DC6924">
        <w:rPr>
          <w:rFonts w:hint="eastAsia"/>
        </w:rPr>
        <w:t>）的字詞「污染」。黃克先</w:t>
      </w:r>
      <w:proofErr w:type="gramStart"/>
      <w:r w:rsidRPr="00DC6924">
        <w:rPr>
          <w:rFonts w:hint="eastAsia"/>
        </w:rPr>
        <w:t>認為這符應</w:t>
      </w:r>
      <w:proofErr w:type="gramEnd"/>
      <w:r w:rsidRPr="00DC6924">
        <w:rPr>
          <w:rFonts w:hint="eastAsia"/>
        </w:rPr>
        <w:t>儒家「言</w:t>
      </w:r>
      <w:proofErr w:type="gramStart"/>
      <w:r w:rsidRPr="00DC6924">
        <w:rPr>
          <w:rFonts w:hint="eastAsia"/>
        </w:rPr>
        <w:t>必</w:t>
      </w:r>
      <w:r w:rsidRPr="00DC6924">
        <w:rPr>
          <w:rFonts w:hint="eastAsia"/>
        </w:rPr>
        <w:lastRenderedPageBreak/>
        <w:t>稱典</w:t>
      </w:r>
      <w:proofErr w:type="gramEnd"/>
      <w:r w:rsidRPr="00DC6924">
        <w:rPr>
          <w:rFonts w:hint="eastAsia"/>
        </w:rPr>
        <w:t>」的觀念</w:t>
      </w:r>
    </w:p>
    <w:p w:rsidR="00DC6924" w:rsidRDefault="00DC6924" w:rsidP="00DC6924">
      <w:r>
        <w:t>3.</w:t>
      </w:r>
    </w:p>
    <w:p w:rsidR="00DC6924" w:rsidRDefault="00DC6924" w:rsidP="00DC6924">
      <w:r>
        <w:rPr>
          <w:rFonts w:hint="eastAsia"/>
        </w:rPr>
        <w:t>課堂</w:t>
      </w:r>
      <w:proofErr w:type="gramStart"/>
      <w:r>
        <w:rPr>
          <w:rFonts w:hint="eastAsia"/>
        </w:rPr>
        <w:t>教學式的氛圍</w:t>
      </w:r>
      <w:proofErr w:type="gramEnd"/>
      <w:r>
        <w:rPr>
          <w:rFonts w:hint="eastAsia"/>
        </w:rPr>
        <w:t>。黃克先認為真耶穌教會（尤其是鄉間的堂會）的聚會氛圍類似古代私塾，信徒在聚會裡學習背誦經文、培養良好德行，有的聚會還在傳道者身後放置黑板，在台下的</w:t>
      </w:r>
      <w:proofErr w:type="gramStart"/>
      <w:r>
        <w:rPr>
          <w:rFonts w:hint="eastAsia"/>
        </w:rPr>
        <w:t>會眾被教導</w:t>
      </w:r>
      <w:proofErr w:type="gramEnd"/>
      <w:r>
        <w:rPr>
          <w:rFonts w:hint="eastAsia"/>
        </w:rPr>
        <w:t>遵守秩序、保持安靜，整體氣氛彷彿在私塾上課；</w:t>
      </w:r>
    </w:p>
    <w:p w:rsidR="00DC6924" w:rsidRDefault="00DC6924" w:rsidP="00DC6924">
      <w:r>
        <w:t>4.</w:t>
      </w:r>
    </w:p>
    <w:p w:rsidR="00DC6924" w:rsidRDefault="00DC6924" w:rsidP="00DC6924">
      <w:r>
        <w:rPr>
          <w:rFonts w:hint="eastAsia"/>
        </w:rPr>
        <w:t>強調自我克制。即使在</w:t>
      </w:r>
      <w:proofErr w:type="gramStart"/>
      <w:r>
        <w:rPr>
          <w:rFonts w:hint="eastAsia"/>
        </w:rPr>
        <w:t>集體靈言禱告</w:t>
      </w:r>
      <w:proofErr w:type="gramEnd"/>
      <w:r>
        <w:rPr>
          <w:rFonts w:hint="eastAsia"/>
        </w:rPr>
        <w:t>伴隨身體振動時，會眾仍保持秩序，身體的動作是有節奏的律動且顯得自制，禱告的開始或</w:t>
      </w:r>
      <w:proofErr w:type="gramStart"/>
      <w:r>
        <w:rPr>
          <w:rFonts w:hint="eastAsia"/>
        </w:rPr>
        <w:t>結束均是全體</w:t>
      </w:r>
      <w:proofErr w:type="gramEnd"/>
      <w:r>
        <w:rPr>
          <w:rFonts w:hint="eastAsia"/>
        </w:rPr>
        <w:t>一致。</w:t>
      </w:r>
    </w:p>
    <w:p w:rsidR="00DC6924" w:rsidRDefault="00DC6924" w:rsidP="00DC6924">
      <w:r>
        <w:rPr>
          <w:rFonts w:hint="eastAsia"/>
        </w:rPr>
        <w:t>5.</w:t>
      </w:r>
    </w:p>
    <w:p w:rsidR="00DC6924" w:rsidRDefault="00DC6924" w:rsidP="00DC6924">
      <w:proofErr w:type="gramStart"/>
      <w:r>
        <w:rPr>
          <w:rFonts w:hint="eastAsia"/>
        </w:rPr>
        <w:t>此外，</w:t>
      </w:r>
      <w:proofErr w:type="gramEnd"/>
      <w:r>
        <w:rPr>
          <w:rFonts w:hint="eastAsia"/>
        </w:rPr>
        <w:t>該會在崇拜中雖用「方言禱告」（該會慣稱「靈言」，強調這種語言並非外語），但與一般五旬節教會明顯有別，在華人地區</w:t>
      </w:r>
      <w:proofErr w:type="gramStart"/>
      <w:r>
        <w:rPr>
          <w:rFonts w:hint="eastAsia"/>
        </w:rPr>
        <w:t>佔</w:t>
      </w:r>
      <w:proofErr w:type="gramEnd"/>
      <w:r>
        <w:rPr>
          <w:rFonts w:hint="eastAsia"/>
        </w:rPr>
        <w:t>多數的南派教會，聚會中的集體靈禱</w:t>
      </w:r>
      <w:proofErr w:type="gramStart"/>
      <w:r>
        <w:rPr>
          <w:rFonts w:hint="eastAsia"/>
        </w:rPr>
        <w:t>採</w:t>
      </w:r>
      <w:proofErr w:type="gramEnd"/>
      <w:r>
        <w:rPr>
          <w:rFonts w:hint="eastAsia"/>
        </w:rPr>
        <w:t>跪姿，因此不少堂會長椅後方</w:t>
      </w:r>
      <w:proofErr w:type="gramStart"/>
      <w:r>
        <w:rPr>
          <w:rFonts w:hint="eastAsia"/>
        </w:rPr>
        <w:t>設有跪墊</w:t>
      </w:r>
      <w:proofErr w:type="gramEnd"/>
      <w:r>
        <w:rPr>
          <w:rFonts w:hint="eastAsia"/>
        </w:rPr>
        <w:t>。</w:t>
      </w:r>
    </w:p>
    <w:p w:rsidR="00DC6924" w:rsidRDefault="00DC6924" w:rsidP="00DC6924">
      <w:r>
        <w:rPr>
          <w:rFonts w:hint="eastAsia"/>
        </w:rPr>
        <w:t>6.</w:t>
      </w:r>
    </w:p>
    <w:p w:rsidR="00DC6924" w:rsidRDefault="00DC6924" w:rsidP="00DC6924">
      <w:r>
        <w:rPr>
          <w:rFonts w:hint="eastAsia"/>
        </w:rPr>
        <w:t>就外在現象而言，該會</w:t>
      </w:r>
      <w:proofErr w:type="gramStart"/>
      <w:r>
        <w:rPr>
          <w:rFonts w:hint="eastAsia"/>
        </w:rPr>
        <w:t>靈禱時</w:t>
      </w:r>
      <w:proofErr w:type="gramEnd"/>
      <w:r>
        <w:rPr>
          <w:rFonts w:hint="eastAsia"/>
        </w:rPr>
        <w:t>說出的「方言」，多為快速捲動舌頭發出的聲響，音調也往往較高，而且伴隨身體振動，並以搖鈴開始及結束禱告，凡此</w:t>
      </w:r>
      <w:proofErr w:type="gramStart"/>
      <w:r>
        <w:rPr>
          <w:rFonts w:hint="eastAsia"/>
        </w:rPr>
        <w:t>種種均與西方</w:t>
      </w:r>
      <w:proofErr w:type="gramEnd"/>
      <w:r>
        <w:rPr>
          <w:rFonts w:hint="eastAsia"/>
        </w:rPr>
        <w:t>五旬節派顯然有別。</w:t>
      </w:r>
    </w:p>
    <w:p w:rsidR="00AC2E09" w:rsidRDefault="00AC2E09" w:rsidP="00DC6924"/>
    <w:p w:rsidR="00AC2E09" w:rsidRDefault="00AC2E09" w:rsidP="00AC2E09">
      <w:r>
        <w:rPr>
          <w:rFonts w:hint="eastAsia"/>
        </w:rPr>
        <w:t>正是因為台灣真耶穌教會領袖早前透過參與總部事務，而擁有治理教會的經驗，得以在與大陸</w:t>
      </w:r>
      <w:proofErr w:type="gramStart"/>
      <w:r>
        <w:rPr>
          <w:rFonts w:hint="eastAsia"/>
        </w:rPr>
        <w:t>失聯後不但</w:t>
      </w:r>
      <w:proofErr w:type="gramEnd"/>
      <w:r>
        <w:rPr>
          <w:rFonts w:hint="eastAsia"/>
        </w:rPr>
        <w:t>能繼續運作，且能很快自立為總會。台灣總會</w:t>
      </w:r>
    </w:p>
    <w:p w:rsidR="00AC2E09" w:rsidRDefault="00AC2E09" w:rsidP="00AC2E09">
      <w:r>
        <w:t xml:space="preserve"> </w:t>
      </w:r>
    </w:p>
    <w:p w:rsidR="00AC2E09" w:rsidRDefault="00AC2E09" w:rsidP="00AC2E09">
      <w:r>
        <w:rPr>
          <w:rFonts w:hint="eastAsia"/>
        </w:rPr>
        <w:t>大概可分為兩個時期，一是台中公園路時期（</w:t>
      </w:r>
      <w:r>
        <w:t>1956~1992</w:t>
      </w:r>
      <w:r>
        <w:rPr>
          <w:rFonts w:hint="eastAsia"/>
        </w:rPr>
        <w:t>），二是台中松竹路時期（</w:t>
      </w:r>
      <w:r>
        <w:t>1992~</w:t>
      </w:r>
      <w:r>
        <w:rPr>
          <w:rFonts w:hint="eastAsia"/>
        </w:rPr>
        <w:t>）。</w:t>
      </w:r>
    </w:p>
    <w:p w:rsidR="00AC2E09" w:rsidRDefault="00AC2E09" w:rsidP="00AC2E09">
      <w:r>
        <w:t>1</w:t>
      </w:r>
      <w:r>
        <w:rPr>
          <w:rFonts w:hint="eastAsia"/>
        </w:rPr>
        <w:t>.</w:t>
      </w:r>
      <w:r>
        <w:rPr>
          <w:rFonts w:hint="eastAsia"/>
        </w:rPr>
        <w:t>該會傳入台灣以後迅速發展至全台各地，增長迅速，更於</w:t>
      </w:r>
      <w:r>
        <w:t>1937</w:t>
      </w:r>
      <w:r>
        <w:rPr>
          <w:rFonts w:hint="eastAsia"/>
        </w:rPr>
        <w:t>年即往原住民群體宣教，惟是時日本殖民政府限制原住民宗教自由，至日本戰敗以後才能全面向原住民宣教，現已成為台灣山地原住民各族群或部落裡主要的基督新教教派。到</w:t>
      </w:r>
      <w:r>
        <w:t>1956</w:t>
      </w:r>
      <w:r>
        <w:rPr>
          <w:rFonts w:hint="eastAsia"/>
        </w:rPr>
        <w:t>年已有</w:t>
      </w:r>
      <w:r>
        <w:t>91</w:t>
      </w:r>
      <w:r>
        <w:rPr>
          <w:rFonts w:hint="eastAsia"/>
        </w:rPr>
        <w:t>間教會，信徒</w:t>
      </w:r>
      <w:r>
        <w:t>16000</w:t>
      </w:r>
      <w:r>
        <w:rPr>
          <w:rFonts w:hint="eastAsia"/>
        </w:rPr>
        <w:t>多人；</w:t>
      </w:r>
    </w:p>
    <w:p w:rsidR="00AC2E09" w:rsidRDefault="00AC2E09" w:rsidP="00AC2E09">
      <w:r>
        <w:t>2</w:t>
      </w:r>
      <w:r>
        <w:rPr>
          <w:rFonts w:hint="eastAsia"/>
        </w:rPr>
        <w:t>.</w:t>
      </w:r>
      <w:r>
        <w:t>1976</w:t>
      </w:r>
      <w:r>
        <w:rPr>
          <w:rFonts w:hint="eastAsia"/>
        </w:rPr>
        <w:t>年增長到</w:t>
      </w:r>
      <w:r>
        <w:t>176</w:t>
      </w:r>
      <w:r>
        <w:rPr>
          <w:rFonts w:hint="eastAsia"/>
        </w:rPr>
        <w:t>間會堂，信徒</w:t>
      </w:r>
      <w:r>
        <w:t>34400</w:t>
      </w:r>
      <w:r>
        <w:rPr>
          <w:rFonts w:hint="eastAsia"/>
        </w:rPr>
        <w:t>多人；</w:t>
      </w:r>
    </w:p>
    <w:p w:rsidR="00AC2E09" w:rsidRDefault="00AC2E09" w:rsidP="00AC2E09">
      <w:r>
        <w:t>3</w:t>
      </w:r>
      <w:r>
        <w:rPr>
          <w:rFonts w:hint="eastAsia"/>
        </w:rPr>
        <w:t>.</w:t>
      </w:r>
      <w:r>
        <w:t>2002</w:t>
      </w:r>
      <w:r>
        <w:rPr>
          <w:rFonts w:hint="eastAsia"/>
        </w:rPr>
        <w:t>年則有</w:t>
      </w:r>
      <w:r>
        <w:t>239</w:t>
      </w:r>
      <w:r>
        <w:rPr>
          <w:rFonts w:hint="eastAsia"/>
        </w:rPr>
        <w:t>間教會，</w:t>
      </w:r>
      <w:r>
        <w:t>50861</w:t>
      </w:r>
      <w:r>
        <w:rPr>
          <w:rFonts w:hint="eastAsia"/>
        </w:rPr>
        <w:t>位信徒，雖有增長，</w:t>
      </w:r>
      <w:proofErr w:type="gramStart"/>
      <w:r>
        <w:rPr>
          <w:rFonts w:hint="eastAsia"/>
        </w:rPr>
        <w:t>但漸趨</w:t>
      </w:r>
      <w:proofErr w:type="gramEnd"/>
      <w:r>
        <w:rPr>
          <w:rFonts w:hint="eastAsia"/>
        </w:rPr>
        <w:t>緩慢。</w:t>
      </w:r>
    </w:p>
    <w:p w:rsidR="00AC2E09" w:rsidRDefault="00AC2E09" w:rsidP="00AC2E09"/>
    <w:p w:rsidR="00AC2E09" w:rsidRDefault="00AC2E09" w:rsidP="00AC2E09">
      <w:r>
        <w:t>1975</w:t>
      </w:r>
      <w:r>
        <w:rPr>
          <w:rFonts w:hint="eastAsia"/>
        </w:rPr>
        <w:t>年第二屆各國代表大會召開，議決成立「國際聯合總會」，簡稱為「</w:t>
      </w:r>
      <w:proofErr w:type="gramStart"/>
      <w:r>
        <w:rPr>
          <w:rFonts w:hint="eastAsia"/>
        </w:rPr>
        <w:t>聯總</w:t>
      </w:r>
      <w:proofErr w:type="gramEnd"/>
      <w:r>
        <w:rPr>
          <w:rFonts w:hint="eastAsia"/>
        </w:rPr>
        <w:t>」，辦事處設在台灣總會大樓，楊約翰連任總負責至</w:t>
      </w:r>
      <w:r>
        <w:t>1995</w:t>
      </w:r>
      <w:r>
        <w:rPr>
          <w:rFonts w:hint="eastAsia"/>
        </w:rPr>
        <w:t>年止，「十大信條」即是在這次會議確立。第四屆各國代表大會決定將國際聯合總會的辦事處於</w:t>
      </w:r>
      <w:r w:rsidRPr="001E6711">
        <w:rPr>
          <w:highlight w:val="yellow"/>
        </w:rPr>
        <w:t>1985</w:t>
      </w:r>
      <w:r w:rsidRPr="001E6711">
        <w:rPr>
          <w:rFonts w:hint="eastAsia"/>
          <w:highlight w:val="yellow"/>
        </w:rPr>
        <w:t>年遷至美國加州園林教會辦公。國際聯合總會的規章於</w:t>
      </w:r>
      <w:r w:rsidRPr="001E6711">
        <w:rPr>
          <w:highlight w:val="yellow"/>
        </w:rPr>
        <w:t>1989</w:t>
      </w:r>
      <w:r w:rsidRPr="001E6711">
        <w:rPr>
          <w:rFonts w:hint="eastAsia"/>
          <w:highlight w:val="yellow"/>
        </w:rPr>
        <w:t>年修改後並正式在美國加州註冊</w:t>
      </w:r>
      <w:r>
        <w:rPr>
          <w:rFonts w:hint="eastAsia"/>
        </w:rPr>
        <w:t>，台灣總會仍有聯絡處。</w:t>
      </w:r>
      <w:proofErr w:type="gramStart"/>
      <w:r>
        <w:rPr>
          <w:rFonts w:hint="eastAsia"/>
        </w:rPr>
        <w:t>至今聯總仍</w:t>
      </w:r>
      <w:proofErr w:type="gramEnd"/>
      <w:r>
        <w:rPr>
          <w:rFonts w:hint="eastAsia"/>
        </w:rPr>
        <w:t>定期召開各國代表大會，以求合力進行海外宣教工作。</w:t>
      </w:r>
    </w:p>
    <w:p w:rsidR="00AC2E09" w:rsidRDefault="00AC2E09" w:rsidP="00AC2E09"/>
    <w:p w:rsidR="00AC2E09" w:rsidRDefault="00AC2E09" w:rsidP="00AC2E09">
      <w:r>
        <w:rPr>
          <w:rFonts w:hint="eastAsia"/>
        </w:rPr>
        <w:t>從</w:t>
      </w:r>
      <w:r>
        <w:t>1967</w:t>
      </w:r>
      <w:r>
        <w:rPr>
          <w:rFonts w:hint="eastAsia"/>
        </w:rPr>
        <w:t>年第一屆各國代表大會召開時，推行海外</w:t>
      </w:r>
      <w:proofErr w:type="gramStart"/>
      <w:r>
        <w:rPr>
          <w:rFonts w:hint="eastAsia"/>
        </w:rPr>
        <w:t>宣教即是</w:t>
      </w:r>
      <w:proofErr w:type="gramEnd"/>
      <w:r>
        <w:rPr>
          <w:rFonts w:hint="eastAsia"/>
        </w:rPr>
        <w:t>其中重要議案，</w:t>
      </w:r>
      <w:proofErr w:type="gramStart"/>
      <w:r>
        <w:rPr>
          <w:rFonts w:hint="eastAsia"/>
        </w:rPr>
        <w:t>聯總</w:t>
      </w:r>
      <w:r>
        <w:rPr>
          <w:rFonts w:hint="eastAsia"/>
        </w:rPr>
        <w:lastRenderedPageBreak/>
        <w:t>成立</w:t>
      </w:r>
      <w:proofErr w:type="gramEnd"/>
      <w:r>
        <w:rPr>
          <w:rFonts w:hint="eastAsia"/>
        </w:rPr>
        <w:t>的三大方針包括：</w:t>
      </w:r>
    </w:p>
    <w:p w:rsidR="00AC2E09" w:rsidRDefault="00AC2E09" w:rsidP="00AC2E09">
      <w:r>
        <w:t>1.</w:t>
      </w:r>
      <w:r>
        <w:rPr>
          <w:rFonts w:hint="eastAsia"/>
        </w:rPr>
        <w:t>促進全球真教會在基督裡完完全全合而為一；</w:t>
      </w:r>
    </w:p>
    <w:p w:rsidR="00AC2E09" w:rsidRDefault="00AC2E09" w:rsidP="00AC2E09">
      <w:r>
        <w:t>2.</w:t>
      </w:r>
      <w:r>
        <w:rPr>
          <w:rFonts w:hint="eastAsia"/>
        </w:rPr>
        <w:t>善用全球真教會屬靈上的恩賜，同心合意</w:t>
      </w:r>
      <w:proofErr w:type="gramStart"/>
      <w:r>
        <w:rPr>
          <w:rFonts w:hint="eastAsia"/>
        </w:rPr>
        <w:t>事奉神</w:t>
      </w:r>
      <w:proofErr w:type="gramEnd"/>
      <w:r>
        <w:rPr>
          <w:rFonts w:hint="eastAsia"/>
        </w:rPr>
        <w:t>；</w:t>
      </w:r>
    </w:p>
    <w:p w:rsidR="00AC2E09" w:rsidRDefault="00AC2E09" w:rsidP="00AC2E09">
      <w:r>
        <w:t>3.</w:t>
      </w:r>
      <w:r>
        <w:rPr>
          <w:rFonts w:hint="eastAsia"/>
        </w:rPr>
        <w:t>結合全球真教會的人力、物力，推展世界</w:t>
      </w:r>
      <w:proofErr w:type="gramStart"/>
      <w:r>
        <w:rPr>
          <w:rFonts w:hint="eastAsia"/>
        </w:rPr>
        <w:t>宣道事工</w:t>
      </w:r>
      <w:proofErr w:type="gramEnd"/>
      <w:r>
        <w:rPr>
          <w:rFonts w:hint="eastAsia"/>
        </w:rPr>
        <w:t>。</w:t>
      </w:r>
    </w:p>
    <w:p w:rsidR="00AC2E09" w:rsidRDefault="00AC2E09" w:rsidP="00AC2E09">
      <w:r>
        <w:rPr>
          <w:rFonts w:hint="eastAsia"/>
        </w:rPr>
        <w:t>可以說，</w:t>
      </w:r>
      <w:proofErr w:type="gramStart"/>
      <w:r>
        <w:rPr>
          <w:rFonts w:hint="eastAsia"/>
        </w:rPr>
        <w:t>聯總的</w:t>
      </w:r>
      <w:proofErr w:type="gramEnd"/>
      <w:r>
        <w:rPr>
          <w:rFonts w:hint="eastAsia"/>
        </w:rPr>
        <w:t>成立主因是為有效推動海外宣教，這在某種程度上也象徵真耶穌教會自我認知的正式轉型，從華人為主體轉變為普</w:t>
      </w:r>
      <w:proofErr w:type="gramStart"/>
      <w:r>
        <w:rPr>
          <w:rFonts w:hint="eastAsia"/>
        </w:rPr>
        <w:t>世</w:t>
      </w:r>
      <w:proofErr w:type="gramEnd"/>
      <w:r>
        <w:rPr>
          <w:rFonts w:hint="eastAsia"/>
        </w:rPr>
        <w:t>性的組織。同時，各國真耶穌教會也紛紛建立地方總會，例如</w:t>
      </w:r>
      <w:r>
        <w:t>1972</w:t>
      </w:r>
      <w:r>
        <w:rPr>
          <w:rFonts w:hint="eastAsia"/>
        </w:rPr>
        <w:t>年東馬沙巴成立沙巴真耶穌教會總會；</w:t>
      </w:r>
    </w:p>
    <w:p w:rsidR="00AC2E09" w:rsidRDefault="00AC2E09" w:rsidP="00AC2E09">
      <w:proofErr w:type="gramStart"/>
      <w:r>
        <w:t>1970</w:t>
      </w:r>
      <w:proofErr w:type="gramEnd"/>
      <w:r>
        <w:rPr>
          <w:rFonts w:hint="eastAsia"/>
        </w:rPr>
        <w:t>年代開始至</w:t>
      </w:r>
      <w:r w:rsidRPr="00AC2E09">
        <w:rPr>
          <w:highlight w:val="yellow"/>
        </w:rPr>
        <w:t>1999</w:t>
      </w:r>
      <w:r w:rsidRPr="00AC2E09">
        <w:rPr>
          <w:rFonts w:hint="eastAsia"/>
          <w:highlight w:val="yellow"/>
        </w:rPr>
        <w:t>年於新加坡組織「馬新總會」</w:t>
      </w:r>
      <w:r>
        <w:rPr>
          <w:rFonts w:hint="eastAsia"/>
        </w:rPr>
        <w:t>，</w:t>
      </w:r>
      <w:r w:rsidRPr="001E6711">
        <w:rPr>
          <w:highlight w:val="yellow"/>
        </w:rPr>
        <w:t>2000</w:t>
      </w:r>
      <w:r w:rsidRPr="001E6711">
        <w:rPr>
          <w:rFonts w:hint="eastAsia"/>
          <w:highlight w:val="yellow"/>
        </w:rPr>
        <w:t>年開始分開組織「馬來西亞總會」</w:t>
      </w:r>
      <w:r>
        <w:rPr>
          <w:rFonts w:hint="eastAsia"/>
        </w:rPr>
        <w:t>；</w:t>
      </w:r>
      <w:r w:rsidRPr="001E6711">
        <w:rPr>
          <w:rFonts w:hint="eastAsia"/>
          <w:highlight w:val="yellow"/>
        </w:rPr>
        <w:t>英國則是</w:t>
      </w:r>
      <w:r w:rsidRPr="001E6711">
        <w:rPr>
          <w:highlight w:val="yellow"/>
        </w:rPr>
        <w:t>1989</w:t>
      </w:r>
      <w:r w:rsidRPr="001E6711">
        <w:rPr>
          <w:rFonts w:hint="eastAsia"/>
          <w:highlight w:val="yellow"/>
        </w:rPr>
        <w:t>年在</w:t>
      </w:r>
      <w:proofErr w:type="gramStart"/>
      <w:r w:rsidRPr="001E6711">
        <w:rPr>
          <w:rFonts w:hint="eastAsia"/>
          <w:highlight w:val="yellow"/>
        </w:rPr>
        <w:t>紐卡素</w:t>
      </w:r>
      <w:proofErr w:type="gramEnd"/>
      <w:r w:rsidRPr="001E6711">
        <w:rPr>
          <w:rFonts w:hint="eastAsia"/>
          <w:highlight w:val="yellow"/>
        </w:rPr>
        <w:t>教會成立總會</w:t>
      </w:r>
      <w:r>
        <w:rPr>
          <w:rFonts w:hint="eastAsia"/>
        </w:rPr>
        <w:t>。</w:t>
      </w:r>
    </w:p>
    <w:p w:rsidR="001E6711" w:rsidRDefault="001E6711" w:rsidP="00AC2E09"/>
    <w:p w:rsidR="001E6711" w:rsidRDefault="001E6711" w:rsidP="001E6711">
      <w:r>
        <w:rPr>
          <w:rFonts w:hint="eastAsia"/>
        </w:rPr>
        <w:t>真耶穌教會晚近的向外宣教大致上與移民有密切關係，例如</w:t>
      </w:r>
      <w:r w:rsidRPr="001E6711">
        <w:rPr>
          <w:highlight w:val="green"/>
        </w:rPr>
        <w:t>1960</w:t>
      </w:r>
      <w:r w:rsidRPr="001E6711">
        <w:rPr>
          <w:rFonts w:hint="eastAsia"/>
          <w:highlight w:val="green"/>
        </w:rPr>
        <w:t>年左右</w:t>
      </w:r>
      <w:r w:rsidRPr="001E6711">
        <w:rPr>
          <w:rFonts w:hint="eastAsia"/>
          <w:highlight w:val="yellow"/>
        </w:rPr>
        <w:t>香港鴨洲教會信徒</w:t>
      </w:r>
      <w:r>
        <w:rPr>
          <w:rFonts w:hint="eastAsia"/>
        </w:rPr>
        <w:t>在</w:t>
      </w:r>
      <w:r w:rsidRPr="001E6711">
        <w:rPr>
          <w:rFonts w:hint="eastAsia"/>
          <w:highlight w:val="yellow"/>
        </w:rPr>
        <w:t>現實生活考量和政府鼓勵下開始移民英國</w:t>
      </w:r>
      <w:r>
        <w:rPr>
          <w:rFonts w:hint="eastAsia"/>
        </w:rPr>
        <w:t>；台灣在</w:t>
      </w:r>
      <w:proofErr w:type="gramStart"/>
      <w:r w:rsidRPr="001E6711">
        <w:rPr>
          <w:highlight w:val="green"/>
        </w:rPr>
        <w:t>1970</w:t>
      </w:r>
      <w:proofErr w:type="gramEnd"/>
      <w:r w:rsidRPr="001E6711">
        <w:rPr>
          <w:rFonts w:hint="eastAsia"/>
          <w:highlight w:val="green"/>
        </w:rPr>
        <w:t>年代</w:t>
      </w:r>
      <w:r>
        <w:rPr>
          <w:rFonts w:hint="eastAsia"/>
        </w:rPr>
        <w:t>開始，有</w:t>
      </w:r>
      <w:r w:rsidRPr="001E6711">
        <w:rPr>
          <w:rFonts w:hint="eastAsia"/>
          <w:highlight w:val="yellow"/>
        </w:rPr>
        <w:t>若干留學生和移民在各國建立教會，再</w:t>
      </w:r>
      <w:proofErr w:type="gramStart"/>
      <w:r w:rsidRPr="001E6711">
        <w:rPr>
          <w:rFonts w:hint="eastAsia"/>
          <w:highlight w:val="yellow"/>
        </w:rPr>
        <w:t>請求聯總派遣</w:t>
      </w:r>
      <w:proofErr w:type="gramEnd"/>
      <w:r w:rsidRPr="001E6711">
        <w:rPr>
          <w:rFonts w:hint="eastAsia"/>
          <w:highlight w:val="yellow"/>
        </w:rPr>
        <w:t>神職人員前往帶領</w:t>
      </w:r>
      <w:r>
        <w:rPr>
          <w:rFonts w:hint="eastAsia"/>
        </w:rPr>
        <w:t>；</w:t>
      </w:r>
      <w:proofErr w:type="gramStart"/>
      <w:r w:rsidRPr="001E6711">
        <w:rPr>
          <w:highlight w:val="green"/>
        </w:rPr>
        <w:t>1990</w:t>
      </w:r>
      <w:proofErr w:type="gramEnd"/>
      <w:r w:rsidRPr="001E6711">
        <w:rPr>
          <w:rFonts w:hint="eastAsia"/>
          <w:highlight w:val="green"/>
        </w:rPr>
        <w:t>年代</w:t>
      </w:r>
      <w:r w:rsidRPr="001E6711">
        <w:rPr>
          <w:rFonts w:hint="eastAsia"/>
          <w:highlight w:val="yellow"/>
        </w:rPr>
        <w:t>福州福清信徒跟隨當地風潮非法移民日本、北美等地；這些成為台灣真耶穌教會在海外設教的常見模式</w:t>
      </w:r>
      <w:r>
        <w:rPr>
          <w:rFonts w:hint="eastAsia"/>
        </w:rPr>
        <w:t>。易言之，宗教為移民創造市場，同時宣教也漸成</w:t>
      </w:r>
      <w:r w:rsidRPr="001E6711">
        <w:rPr>
          <w:rFonts w:hint="eastAsia"/>
          <w:highlight w:val="yellow"/>
        </w:rPr>
        <w:t>移民行動的自變項</w:t>
      </w:r>
      <w:r>
        <w:rPr>
          <w:rFonts w:hint="eastAsia"/>
        </w:rPr>
        <w:t>。真耶穌教會此一原先著重民族主義的本土教會，在今日全球化潮流和「</w:t>
      </w:r>
      <w:proofErr w:type="gramStart"/>
      <w:r>
        <w:rPr>
          <w:rFonts w:hint="eastAsia"/>
        </w:rPr>
        <w:t>反向宣</w:t>
      </w:r>
      <w:proofErr w:type="gramEnd"/>
      <w:r>
        <w:rPr>
          <w:rFonts w:hint="eastAsia"/>
        </w:rPr>
        <w:t>教」趨勢的背景下，亦在許多國家向非華人的族群宣教，本土基督教的向外擴展，是目前中文學界相關研究裡非常欠缺的方向，</w:t>
      </w:r>
      <w:r w:rsidRPr="001E6711">
        <w:rPr>
          <w:rFonts w:hint="eastAsia"/>
          <w:highlight w:val="yellow"/>
        </w:rPr>
        <w:t>僅</w:t>
      </w:r>
      <w:proofErr w:type="gramStart"/>
      <w:r w:rsidRPr="001E6711">
        <w:rPr>
          <w:rFonts w:hint="eastAsia"/>
          <w:highlight w:val="yellow"/>
        </w:rPr>
        <w:t>觀照</w:t>
      </w:r>
      <w:proofErr w:type="gramEnd"/>
      <w:r w:rsidRPr="001E6711">
        <w:rPr>
          <w:rFonts w:hint="eastAsia"/>
          <w:highlight w:val="yellow"/>
        </w:rPr>
        <w:t>本土向度，卻忽略全球向度</w:t>
      </w:r>
      <w:r>
        <w:rPr>
          <w:rFonts w:hint="eastAsia"/>
        </w:rPr>
        <w:t>，鑒於此，本文將從世界基督教和移民與宗教的方向探討真耶穌教會近期的全球拓展。</w:t>
      </w:r>
    </w:p>
    <w:p w:rsidR="005A12DB" w:rsidRDefault="005A12DB" w:rsidP="001E6711"/>
    <w:p w:rsidR="005A12DB" w:rsidRDefault="005A12DB" w:rsidP="001E6711">
      <w:r w:rsidRPr="005A12DB">
        <w:rPr>
          <w:noProof/>
        </w:rPr>
        <w:drawing>
          <wp:inline distT="0" distB="0" distL="0" distR="0" wp14:anchorId="62B0DE2D" wp14:editId="7606F230">
            <wp:extent cx="5274310" cy="3988697"/>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988697"/>
                    </a:xfrm>
                    <a:prstGeom prst="rect">
                      <a:avLst/>
                    </a:prstGeom>
                  </pic:spPr>
                </pic:pic>
              </a:graphicData>
            </a:graphic>
          </wp:inline>
        </w:drawing>
      </w:r>
    </w:p>
    <w:p w:rsidR="005A12DB" w:rsidRDefault="005A12DB" w:rsidP="001E6711">
      <w:r w:rsidRPr="005A12DB">
        <w:rPr>
          <w:noProof/>
        </w:rPr>
        <w:lastRenderedPageBreak/>
        <w:drawing>
          <wp:inline distT="0" distB="0" distL="0" distR="0" wp14:anchorId="74720ECE" wp14:editId="11153125">
            <wp:extent cx="5274310" cy="4637608"/>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4637608"/>
                    </a:xfrm>
                    <a:prstGeom prst="rect">
                      <a:avLst/>
                    </a:prstGeom>
                  </pic:spPr>
                </pic:pic>
              </a:graphicData>
            </a:graphic>
          </wp:inline>
        </w:drawing>
      </w:r>
    </w:p>
    <w:p w:rsidR="000A43F4" w:rsidRDefault="000A43F4" w:rsidP="000A43F4">
      <w:r>
        <w:rPr>
          <w:rFonts w:hint="eastAsia"/>
        </w:rPr>
        <w:t>真耶穌教會從</w:t>
      </w:r>
      <w:r>
        <w:t xml:space="preserve"> </w:t>
      </w:r>
      <w:proofErr w:type="gramStart"/>
      <w:r>
        <w:t>1920</w:t>
      </w:r>
      <w:proofErr w:type="gramEnd"/>
      <w:r>
        <w:rPr>
          <w:rFonts w:hint="eastAsia"/>
        </w:rPr>
        <w:t>年代開始向海外拓展以來，移民網絡關係的利用一直是最主要的宣教模式，且可略分為四類：</w:t>
      </w:r>
    </w:p>
    <w:p w:rsidR="000A43F4" w:rsidRDefault="000A43F4" w:rsidP="000A43F4">
      <w:r>
        <w:rPr>
          <w:rFonts w:hint="eastAsia"/>
        </w:rPr>
        <w:t>第一類</w:t>
      </w:r>
    </w:p>
    <w:p w:rsidR="000A43F4" w:rsidRDefault="000A43F4" w:rsidP="000A43F4">
      <w:r>
        <w:rPr>
          <w:rFonts w:hint="eastAsia"/>
        </w:rPr>
        <w:t>是華人信徒移居到他國後，與移出地的真耶穌教會聯繫，請求派遣人員前來宣教、建立教會。早期的李愛真，以及近期歐洲、美洲各國教會的成立基本上屬此類；</w:t>
      </w:r>
    </w:p>
    <w:p w:rsidR="000A43F4" w:rsidRDefault="000A43F4" w:rsidP="000A43F4">
      <w:r>
        <w:rPr>
          <w:rFonts w:hint="eastAsia"/>
        </w:rPr>
        <w:t>第二類</w:t>
      </w:r>
    </w:p>
    <w:p w:rsidR="000A43F4" w:rsidRDefault="000A43F4" w:rsidP="000A43F4">
      <w:r>
        <w:rPr>
          <w:rFonts w:hint="eastAsia"/>
        </w:rPr>
        <w:t>是非真耶穌教會信徒（華人或非華人均有），在移動至原籍地以外的地方或國家後接觸到真耶穌教會信仰，同樣請求派遣傳道者回到本身的原居地傳教，或者是待本身在該會擁有一定權力或宗教資本後，自行回國傳教後聯繫總會（或後來的聯總）前來協助或者</w:t>
      </w:r>
      <w:proofErr w:type="gramStart"/>
      <w:r>
        <w:rPr>
          <w:rFonts w:hint="eastAsia"/>
        </w:rPr>
        <w:t>受差派</w:t>
      </w:r>
      <w:proofErr w:type="gramEnd"/>
      <w:r>
        <w:rPr>
          <w:rFonts w:hint="eastAsia"/>
        </w:rPr>
        <w:t>回去發展教會。早期的黃呈聰、須田清基、裴相龍、首間印度真耶穌教會，以及近期非洲肯亞、奈及利亞教會的建立屬此類；</w:t>
      </w:r>
    </w:p>
    <w:p w:rsidR="000A43F4" w:rsidRDefault="000A43F4" w:rsidP="000A43F4">
      <w:r>
        <w:rPr>
          <w:rFonts w:hint="eastAsia"/>
        </w:rPr>
        <w:t>第三類</w:t>
      </w:r>
    </w:p>
    <w:p w:rsidR="000A43F4" w:rsidRDefault="000A43F4" w:rsidP="000A43F4">
      <w:r>
        <w:rPr>
          <w:rFonts w:hint="eastAsia"/>
        </w:rPr>
        <w:t>是主動到海外傳教，但對象是當地的</w:t>
      </w:r>
      <w:r w:rsidRPr="000A43F4">
        <w:rPr>
          <w:rFonts w:hint="eastAsia"/>
          <w:highlight w:val="yellow"/>
        </w:rPr>
        <w:t>華裔移民</w:t>
      </w:r>
      <w:r>
        <w:rPr>
          <w:rFonts w:hint="eastAsia"/>
        </w:rPr>
        <w:t>，利用當地的移民網絡拓展教務，這在早期較為常見；</w:t>
      </w:r>
    </w:p>
    <w:p w:rsidR="000A43F4" w:rsidRDefault="000A43F4" w:rsidP="000A43F4">
      <w:r>
        <w:rPr>
          <w:rFonts w:hint="eastAsia"/>
        </w:rPr>
        <w:t>第四類</w:t>
      </w:r>
    </w:p>
    <w:p w:rsidR="000A43F4" w:rsidRPr="000A43F4" w:rsidRDefault="000A43F4" w:rsidP="000A43F4">
      <w:r>
        <w:rPr>
          <w:rFonts w:hint="eastAsia"/>
        </w:rPr>
        <w:t>是以鴨洲教會為案例，是一種具相當規模的宗教移民，類似歷史上英國清教徒移民北美，以及清末民初福州美以美會信徒集體移民砂</w:t>
      </w:r>
      <w:proofErr w:type="gramStart"/>
      <w:r>
        <w:rPr>
          <w:rFonts w:hint="eastAsia"/>
        </w:rPr>
        <w:t>勞</w:t>
      </w:r>
      <w:proofErr w:type="gramEnd"/>
      <w:r>
        <w:rPr>
          <w:rFonts w:hint="eastAsia"/>
        </w:rPr>
        <w:t>越。</w:t>
      </w:r>
    </w:p>
    <w:p w:rsidR="000A43F4" w:rsidRDefault="000A43F4" w:rsidP="001E6711"/>
    <w:p w:rsidR="000A43F4" w:rsidRDefault="005467FE" w:rsidP="001E6711">
      <w:r>
        <w:rPr>
          <w:rFonts w:hint="eastAsia"/>
        </w:rPr>
        <w:t>三自宗教：宗教比較</w:t>
      </w:r>
      <w:r>
        <w:rPr>
          <w:rFonts w:hint="eastAsia"/>
        </w:rPr>
        <w:t>:</w:t>
      </w:r>
      <w:r w:rsidR="000A43F4" w:rsidRPr="000A43F4">
        <w:rPr>
          <w:rFonts w:hint="eastAsia"/>
        </w:rPr>
        <w:t>慈濟、佛光山、一貫道</w:t>
      </w:r>
    </w:p>
    <w:p w:rsidR="000A43F4" w:rsidRPr="005467FE" w:rsidRDefault="005467FE" w:rsidP="001E6711">
      <w:r>
        <w:rPr>
          <w:noProof/>
        </w:rPr>
        <w:drawing>
          <wp:inline distT="0" distB="0" distL="0" distR="0">
            <wp:extent cx="5274310" cy="7035800"/>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5570600.jpg"/>
                    <pic:cNvPicPr/>
                  </pic:nvPicPr>
                  <pic:blipFill>
                    <a:blip r:embed="rId35">
                      <a:extLst>
                        <a:ext uri="{28A0092B-C50C-407E-A947-70E740481C1C}">
                          <a14:useLocalDpi xmlns:a14="http://schemas.microsoft.com/office/drawing/2010/main" val="0"/>
                        </a:ext>
                      </a:extLst>
                    </a:blip>
                    <a:stretch>
                      <a:fillRect/>
                    </a:stretch>
                  </pic:blipFill>
                  <pic:spPr>
                    <a:xfrm>
                      <a:off x="0" y="0"/>
                      <a:ext cx="5274310" cy="7035800"/>
                    </a:xfrm>
                    <a:prstGeom prst="rect">
                      <a:avLst/>
                    </a:prstGeom>
                  </pic:spPr>
                </pic:pic>
              </a:graphicData>
            </a:graphic>
          </wp:inline>
        </w:drawing>
      </w:r>
      <w:r>
        <w:rPr>
          <w:noProof/>
        </w:rPr>
        <w:lastRenderedPageBreak/>
        <w:drawing>
          <wp:inline distT="0" distB="0" distL="0" distR="0">
            <wp:extent cx="5274310" cy="703580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5570598.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7035800"/>
                    </a:xfrm>
                    <a:prstGeom prst="rect">
                      <a:avLst/>
                    </a:prstGeom>
                  </pic:spPr>
                </pic:pic>
              </a:graphicData>
            </a:graphic>
          </wp:inline>
        </w:drawing>
      </w:r>
      <w:r>
        <w:rPr>
          <w:noProof/>
        </w:rPr>
        <w:lastRenderedPageBreak/>
        <w:drawing>
          <wp:inline distT="0" distB="0" distL="0" distR="0">
            <wp:extent cx="5274310" cy="70358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5570599 - 複製.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7035800"/>
                    </a:xfrm>
                    <a:prstGeom prst="rect">
                      <a:avLst/>
                    </a:prstGeom>
                  </pic:spPr>
                </pic:pic>
              </a:graphicData>
            </a:graphic>
          </wp:inline>
        </w:drawing>
      </w:r>
      <w:bookmarkStart w:id="0" w:name="_GoBack"/>
      <w:r>
        <w:rPr>
          <w:noProof/>
        </w:rPr>
        <w:lastRenderedPageBreak/>
        <w:drawing>
          <wp:inline distT="0" distB="0" distL="0" distR="0">
            <wp:extent cx="5274310" cy="5120005"/>
            <wp:effectExtent l="0" t="0" r="254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5570596 - 複製 - 複製.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5120005"/>
                    </a:xfrm>
                    <a:prstGeom prst="rect">
                      <a:avLst/>
                    </a:prstGeom>
                  </pic:spPr>
                </pic:pic>
              </a:graphicData>
            </a:graphic>
          </wp:inline>
        </w:drawing>
      </w:r>
      <w:bookmarkEnd w:id="0"/>
    </w:p>
    <w:sectPr w:rsidR="000A43F4" w:rsidRPr="005467FE">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666AD"/>
    <w:multiLevelType w:val="hybridMultilevel"/>
    <w:tmpl w:val="8F588F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3658041B"/>
    <w:multiLevelType w:val="hybridMultilevel"/>
    <w:tmpl w:val="519AEB84"/>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3CFB1D67"/>
    <w:multiLevelType w:val="hybridMultilevel"/>
    <w:tmpl w:val="DEB0AEDE"/>
    <w:lvl w:ilvl="0" w:tplc="E3502C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DA75CBF"/>
    <w:multiLevelType w:val="hybridMultilevel"/>
    <w:tmpl w:val="B74A2D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399"/>
    <w:rsid w:val="00030DAE"/>
    <w:rsid w:val="000A43F4"/>
    <w:rsid w:val="00152FEE"/>
    <w:rsid w:val="00180B12"/>
    <w:rsid w:val="001A782C"/>
    <w:rsid w:val="001E6711"/>
    <w:rsid w:val="0027085E"/>
    <w:rsid w:val="002E1050"/>
    <w:rsid w:val="003A1AD6"/>
    <w:rsid w:val="00450FED"/>
    <w:rsid w:val="005467FE"/>
    <w:rsid w:val="005A12DB"/>
    <w:rsid w:val="005A3399"/>
    <w:rsid w:val="0060183B"/>
    <w:rsid w:val="006068B5"/>
    <w:rsid w:val="006B1FD9"/>
    <w:rsid w:val="006B352C"/>
    <w:rsid w:val="006E1678"/>
    <w:rsid w:val="00835255"/>
    <w:rsid w:val="008408A7"/>
    <w:rsid w:val="008A04BA"/>
    <w:rsid w:val="00920BFD"/>
    <w:rsid w:val="00AC2E09"/>
    <w:rsid w:val="00AF3F00"/>
    <w:rsid w:val="00B25CC4"/>
    <w:rsid w:val="00B67D84"/>
    <w:rsid w:val="00B8732D"/>
    <w:rsid w:val="00D11167"/>
    <w:rsid w:val="00D85DCA"/>
    <w:rsid w:val="00DC6924"/>
    <w:rsid w:val="00EC155D"/>
    <w:rsid w:val="00F255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0DAE"/>
    <w:rPr>
      <w:color w:val="0000FF" w:themeColor="hyperlink"/>
      <w:u w:val="single"/>
    </w:rPr>
  </w:style>
  <w:style w:type="paragraph" w:styleId="a4">
    <w:name w:val="List Paragraph"/>
    <w:basedOn w:val="a"/>
    <w:uiPriority w:val="34"/>
    <w:qFormat/>
    <w:rsid w:val="00B25CC4"/>
    <w:pPr>
      <w:ind w:leftChars="200" w:left="480"/>
    </w:pPr>
  </w:style>
  <w:style w:type="character" w:styleId="a5">
    <w:name w:val="FollowedHyperlink"/>
    <w:basedOn w:val="a0"/>
    <w:uiPriority w:val="99"/>
    <w:semiHidden/>
    <w:unhideWhenUsed/>
    <w:rsid w:val="003A1AD6"/>
    <w:rPr>
      <w:color w:val="800080" w:themeColor="followedHyperlink"/>
      <w:u w:val="single"/>
    </w:rPr>
  </w:style>
  <w:style w:type="paragraph" w:styleId="a6">
    <w:name w:val="Balloon Text"/>
    <w:basedOn w:val="a"/>
    <w:link w:val="a7"/>
    <w:uiPriority w:val="99"/>
    <w:semiHidden/>
    <w:unhideWhenUsed/>
    <w:rsid w:val="00835255"/>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83525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0DAE"/>
    <w:rPr>
      <w:color w:val="0000FF" w:themeColor="hyperlink"/>
      <w:u w:val="single"/>
    </w:rPr>
  </w:style>
  <w:style w:type="paragraph" w:styleId="a4">
    <w:name w:val="List Paragraph"/>
    <w:basedOn w:val="a"/>
    <w:uiPriority w:val="34"/>
    <w:qFormat/>
    <w:rsid w:val="00B25CC4"/>
    <w:pPr>
      <w:ind w:leftChars="200" w:left="480"/>
    </w:pPr>
  </w:style>
  <w:style w:type="character" w:styleId="a5">
    <w:name w:val="FollowedHyperlink"/>
    <w:basedOn w:val="a0"/>
    <w:uiPriority w:val="99"/>
    <w:semiHidden/>
    <w:unhideWhenUsed/>
    <w:rsid w:val="003A1AD6"/>
    <w:rPr>
      <w:color w:val="800080" w:themeColor="followedHyperlink"/>
      <w:u w:val="single"/>
    </w:rPr>
  </w:style>
  <w:style w:type="paragraph" w:styleId="a6">
    <w:name w:val="Balloon Text"/>
    <w:basedOn w:val="a"/>
    <w:link w:val="a7"/>
    <w:uiPriority w:val="99"/>
    <w:semiHidden/>
    <w:unhideWhenUsed/>
    <w:rsid w:val="00835255"/>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83525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077">
      <w:bodyDiv w:val="1"/>
      <w:marLeft w:val="0"/>
      <w:marRight w:val="0"/>
      <w:marTop w:val="0"/>
      <w:marBottom w:val="0"/>
      <w:divBdr>
        <w:top w:val="none" w:sz="0" w:space="0" w:color="auto"/>
        <w:left w:val="none" w:sz="0" w:space="0" w:color="auto"/>
        <w:bottom w:val="none" w:sz="0" w:space="0" w:color="auto"/>
        <w:right w:val="none" w:sz="0" w:space="0" w:color="auto"/>
      </w:divBdr>
    </w:div>
    <w:div w:id="215318183">
      <w:bodyDiv w:val="1"/>
      <w:marLeft w:val="0"/>
      <w:marRight w:val="0"/>
      <w:marTop w:val="0"/>
      <w:marBottom w:val="0"/>
      <w:divBdr>
        <w:top w:val="none" w:sz="0" w:space="0" w:color="auto"/>
        <w:left w:val="none" w:sz="0" w:space="0" w:color="auto"/>
        <w:bottom w:val="none" w:sz="0" w:space="0" w:color="auto"/>
        <w:right w:val="none" w:sz="0" w:space="0" w:color="auto"/>
      </w:divBdr>
      <w:divsChild>
        <w:div w:id="1213076927">
          <w:marLeft w:val="0"/>
          <w:marRight w:val="0"/>
          <w:marTop w:val="0"/>
          <w:marBottom w:val="0"/>
          <w:divBdr>
            <w:top w:val="none" w:sz="0" w:space="0" w:color="auto"/>
            <w:left w:val="none" w:sz="0" w:space="0" w:color="auto"/>
            <w:bottom w:val="none" w:sz="0" w:space="0" w:color="auto"/>
            <w:right w:val="none" w:sz="0" w:space="0" w:color="auto"/>
          </w:divBdr>
        </w:div>
        <w:div w:id="1576937923">
          <w:marLeft w:val="0"/>
          <w:marRight w:val="0"/>
          <w:marTop w:val="0"/>
          <w:marBottom w:val="0"/>
          <w:divBdr>
            <w:top w:val="none" w:sz="0" w:space="0" w:color="auto"/>
            <w:left w:val="none" w:sz="0" w:space="0" w:color="auto"/>
            <w:bottom w:val="none" w:sz="0" w:space="0" w:color="auto"/>
            <w:right w:val="none" w:sz="0" w:space="0" w:color="auto"/>
          </w:divBdr>
        </w:div>
        <w:div w:id="814642197">
          <w:marLeft w:val="0"/>
          <w:marRight w:val="0"/>
          <w:marTop w:val="0"/>
          <w:marBottom w:val="0"/>
          <w:divBdr>
            <w:top w:val="none" w:sz="0" w:space="0" w:color="auto"/>
            <w:left w:val="none" w:sz="0" w:space="0" w:color="auto"/>
            <w:bottom w:val="none" w:sz="0" w:space="0" w:color="auto"/>
            <w:right w:val="none" w:sz="0" w:space="0" w:color="auto"/>
          </w:divBdr>
        </w:div>
        <w:div w:id="2015448066">
          <w:marLeft w:val="0"/>
          <w:marRight w:val="0"/>
          <w:marTop w:val="0"/>
          <w:marBottom w:val="0"/>
          <w:divBdr>
            <w:top w:val="none" w:sz="0" w:space="0" w:color="auto"/>
            <w:left w:val="none" w:sz="0" w:space="0" w:color="auto"/>
            <w:bottom w:val="none" w:sz="0" w:space="0" w:color="auto"/>
            <w:right w:val="none" w:sz="0" w:space="0" w:color="auto"/>
          </w:divBdr>
        </w:div>
        <w:div w:id="65953655">
          <w:marLeft w:val="0"/>
          <w:marRight w:val="0"/>
          <w:marTop w:val="0"/>
          <w:marBottom w:val="0"/>
          <w:divBdr>
            <w:top w:val="none" w:sz="0" w:space="0" w:color="auto"/>
            <w:left w:val="none" w:sz="0" w:space="0" w:color="auto"/>
            <w:bottom w:val="none" w:sz="0" w:space="0" w:color="auto"/>
            <w:right w:val="none" w:sz="0" w:space="0" w:color="auto"/>
          </w:divBdr>
        </w:div>
      </w:divsChild>
    </w:div>
    <w:div w:id="337316013">
      <w:bodyDiv w:val="1"/>
      <w:marLeft w:val="0"/>
      <w:marRight w:val="0"/>
      <w:marTop w:val="0"/>
      <w:marBottom w:val="0"/>
      <w:divBdr>
        <w:top w:val="none" w:sz="0" w:space="0" w:color="auto"/>
        <w:left w:val="none" w:sz="0" w:space="0" w:color="auto"/>
        <w:bottom w:val="none" w:sz="0" w:space="0" w:color="auto"/>
        <w:right w:val="none" w:sz="0" w:space="0" w:color="auto"/>
      </w:divBdr>
      <w:divsChild>
        <w:div w:id="263072544">
          <w:marLeft w:val="0"/>
          <w:marRight w:val="0"/>
          <w:marTop w:val="0"/>
          <w:marBottom w:val="0"/>
          <w:divBdr>
            <w:top w:val="none" w:sz="0" w:space="0" w:color="auto"/>
            <w:left w:val="none" w:sz="0" w:space="0" w:color="auto"/>
            <w:bottom w:val="none" w:sz="0" w:space="0" w:color="auto"/>
            <w:right w:val="none" w:sz="0" w:space="0" w:color="auto"/>
          </w:divBdr>
        </w:div>
        <w:div w:id="221596292">
          <w:marLeft w:val="0"/>
          <w:marRight w:val="0"/>
          <w:marTop w:val="0"/>
          <w:marBottom w:val="0"/>
          <w:divBdr>
            <w:top w:val="none" w:sz="0" w:space="0" w:color="auto"/>
            <w:left w:val="none" w:sz="0" w:space="0" w:color="auto"/>
            <w:bottom w:val="none" w:sz="0" w:space="0" w:color="auto"/>
            <w:right w:val="none" w:sz="0" w:space="0" w:color="auto"/>
          </w:divBdr>
        </w:div>
        <w:div w:id="1340698158">
          <w:marLeft w:val="0"/>
          <w:marRight w:val="0"/>
          <w:marTop w:val="0"/>
          <w:marBottom w:val="0"/>
          <w:divBdr>
            <w:top w:val="none" w:sz="0" w:space="0" w:color="auto"/>
            <w:left w:val="none" w:sz="0" w:space="0" w:color="auto"/>
            <w:bottom w:val="none" w:sz="0" w:space="0" w:color="auto"/>
            <w:right w:val="none" w:sz="0" w:space="0" w:color="auto"/>
          </w:divBdr>
        </w:div>
        <w:div w:id="216016130">
          <w:marLeft w:val="0"/>
          <w:marRight w:val="0"/>
          <w:marTop w:val="0"/>
          <w:marBottom w:val="0"/>
          <w:divBdr>
            <w:top w:val="none" w:sz="0" w:space="0" w:color="auto"/>
            <w:left w:val="none" w:sz="0" w:space="0" w:color="auto"/>
            <w:bottom w:val="none" w:sz="0" w:space="0" w:color="auto"/>
            <w:right w:val="none" w:sz="0" w:space="0" w:color="auto"/>
          </w:divBdr>
        </w:div>
        <w:div w:id="1320960526">
          <w:marLeft w:val="0"/>
          <w:marRight w:val="0"/>
          <w:marTop w:val="0"/>
          <w:marBottom w:val="0"/>
          <w:divBdr>
            <w:top w:val="none" w:sz="0" w:space="0" w:color="auto"/>
            <w:left w:val="none" w:sz="0" w:space="0" w:color="auto"/>
            <w:bottom w:val="none" w:sz="0" w:space="0" w:color="auto"/>
            <w:right w:val="none" w:sz="0" w:space="0" w:color="auto"/>
          </w:divBdr>
        </w:div>
        <w:div w:id="851456074">
          <w:marLeft w:val="0"/>
          <w:marRight w:val="0"/>
          <w:marTop w:val="0"/>
          <w:marBottom w:val="0"/>
          <w:divBdr>
            <w:top w:val="none" w:sz="0" w:space="0" w:color="auto"/>
            <w:left w:val="none" w:sz="0" w:space="0" w:color="auto"/>
            <w:bottom w:val="none" w:sz="0" w:space="0" w:color="auto"/>
            <w:right w:val="none" w:sz="0" w:space="0" w:color="auto"/>
          </w:divBdr>
        </w:div>
        <w:div w:id="505442169">
          <w:marLeft w:val="0"/>
          <w:marRight w:val="0"/>
          <w:marTop w:val="0"/>
          <w:marBottom w:val="0"/>
          <w:divBdr>
            <w:top w:val="none" w:sz="0" w:space="0" w:color="auto"/>
            <w:left w:val="none" w:sz="0" w:space="0" w:color="auto"/>
            <w:bottom w:val="none" w:sz="0" w:space="0" w:color="auto"/>
            <w:right w:val="none" w:sz="0" w:space="0" w:color="auto"/>
          </w:divBdr>
        </w:div>
        <w:div w:id="279995529">
          <w:marLeft w:val="0"/>
          <w:marRight w:val="0"/>
          <w:marTop w:val="0"/>
          <w:marBottom w:val="0"/>
          <w:divBdr>
            <w:top w:val="none" w:sz="0" w:space="0" w:color="auto"/>
            <w:left w:val="none" w:sz="0" w:space="0" w:color="auto"/>
            <w:bottom w:val="none" w:sz="0" w:space="0" w:color="auto"/>
            <w:right w:val="none" w:sz="0" w:space="0" w:color="auto"/>
          </w:divBdr>
        </w:div>
        <w:div w:id="2003239417">
          <w:marLeft w:val="0"/>
          <w:marRight w:val="0"/>
          <w:marTop w:val="0"/>
          <w:marBottom w:val="0"/>
          <w:divBdr>
            <w:top w:val="none" w:sz="0" w:space="0" w:color="auto"/>
            <w:left w:val="none" w:sz="0" w:space="0" w:color="auto"/>
            <w:bottom w:val="none" w:sz="0" w:space="0" w:color="auto"/>
            <w:right w:val="none" w:sz="0" w:space="0" w:color="auto"/>
          </w:divBdr>
        </w:div>
        <w:div w:id="793326571">
          <w:marLeft w:val="0"/>
          <w:marRight w:val="0"/>
          <w:marTop w:val="0"/>
          <w:marBottom w:val="0"/>
          <w:divBdr>
            <w:top w:val="none" w:sz="0" w:space="0" w:color="auto"/>
            <w:left w:val="none" w:sz="0" w:space="0" w:color="auto"/>
            <w:bottom w:val="none" w:sz="0" w:space="0" w:color="auto"/>
            <w:right w:val="none" w:sz="0" w:space="0" w:color="auto"/>
          </w:divBdr>
        </w:div>
        <w:div w:id="1277709565">
          <w:marLeft w:val="0"/>
          <w:marRight w:val="0"/>
          <w:marTop w:val="0"/>
          <w:marBottom w:val="0"/>
          <w:divBdr>
            <w:top w:val="none" w:sz="0" w:space="0" w:color="auto"/>
            <w:left w:val="none" w:sz="0" w:space="0" w:color="auto"/>
            <w:bottom w:val="none" w:sz="0" w:space="0" w:color="auto"/>
            <w:right w:val="none" w:sz="0" w:space="0" w:color="auto"/>
          </w:divBdr>
        </w:div>
      </w:divsChild>
    </w:div>
    <w:div w:id="473059550">
      <w:bodyDiv w:val="1"/>
      <w:marLeft w:val="0"/>
      <w:marRight w:val="0"/>
      <w:marTop w:val="0"/>
      <w:marBottom w:val="0"/>
      <w:divBdr>
        <w:top w:val="none" w:sz="0" w:space="0" w:color="auto"/>
        <w:left w:val="none" w:sz="0" w:space="0" w:color="auto"/>
        <w:bottom w:val="none" w:sz="0" w:space="0" w:color="auto"/>
        <w:right w:val="none" w:sz="0" w:space="0" w:color="auto"/>
      </w:divBdr>
      <w:divsChild>
        <w:div w:id="1329942584">
          <w:marLeft w:val="0"/>
          <w:marRight w:val="0"/>
          <w:marTop w:val="0"/>
          <w:marBottom w:val="0"/>
          <w:divBdr>
            <w:top w:val="none" w:sz="0" w:space="0" w:color="auto"/>
            <w:left w:val="none" w:sz="0" w:space="0" w:color="auto"/>
            <w:bottom w:val="none" w:sz="0" w:space="0" w:color="auto"/>
            <w:right w:val="none" w:sz="0" w:space="0" w:color="auto"/>
          </w:divBdr>
          <w:divsChild>
            <w:div w:id="400103466">
              <w:marLeft w:val="0"/>
              <w:marRight w:val="0"/>
              <w:marTop w:val="0"/>
              <w:marBottom w:val="150"/>
              <w:divBdr>
                <w:top w:val="none" w:sz="0" w:space="0" w:color="auto"/>
                <w:left w:val="none" w:sz="0" w:space="0" w:color="auto"/>
                <w:bottom w:val="none" w:sz="0" w:space="0" w:color="auto"/>
                <w:right w:val="none" w:sz="0" w:space="0" w:color="auto"/>
              </w:divBdr>
            </w:div>
            <w:div w:id="354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41120">
      <w:bodyDiv w:val="1"/>
      <w:marLeft w:val="0"/>
      <w:marRight w:val="0"/>
      <w:marTop w:val="0"/>
      <w:marBottom w:val="0"/>
      <w:divBdr>
        <w:top w:val="none" w:sz="0" w:space="0" w:color="auto"/>
        <w:left w:val="none" w:sz="0" w:space="0" w:color="auto"/>
        <w:bottom w:val="none" w:sz="0" w:space="0" w:color="auto"/>
        <w:right w:val="none" w:sz="0" w:space="0" w:color="auto"/>
      </w:divBdr>
    </w:div>
    <w:div w:id="582226070">
      <w:bodyDiv w:val="1"/>
      <w:marLeft w:val="0"/>
      <w:marRight w:val="0"/>
      <w:marTop w:val="0"/>
      <w:marBottom w:val="0"/>
      <w:divBdr>
        <w:top w:val="none" w:sz="0" w:space="0" w:color="auto"/>
        <w:left w:val="none" w:sz="0" w:space="0" w:color="auto"/>
        <w:bottom w:val="none" w:sz="0" w:space="0" w:color="auto"/>
        <w:right w:val="none" w:sz="0" w:space="0" w:color="auto"/>
      </w:divBdr>
      <w:divsChild>
        <w:div w:id="1232303620">
          <w:marLeft w:val="0"/>
          <w:marRight w:val="0"/>
          <w:marTop w:val="0"/>
          <w:marBottom w:val="0"/>
          <w:divBdr>
            <w:top w:val="none" w:sz="0" w:space="0" w:color="auto"/>
            <w:left w:val="none" w:sz="0" w:space="0" w:color="auto"/>
            <w:bottom w:val="none" w:sz="0" w:space="0" w:color="auto"/>
            <w:right w:val="none" w:sz="0" w:space="0" w:color="auto"/>
          </w:divBdr>
        </w:div>
        <w:div w:id="804349711">
          <w:marLeft w:val="0"/>
          <w:marRight w:val="0"/>
          <w:marTop w:val="0"/>
          <w:marBottom w:val="0"/>
          <w:divBdr>
            <w:top w:val="none" w:sz="0" w:space="0" w:color="auto"/>
            <w:left w:val="none" w:sz="0" w:space="0" w:color="auto"/>
            <w:bottom w:val="none" w:sz="0" w:space="0" w:color="auto"/>
            <w:right w:val="none" w:sz="0" w:space="0" w:color="auto"/>
          </w:divBdr>
        </w:div>
        <w:div w:id="1424953933">
          <w:marLeft w:val="0"/>
          <w:marRight w:val="0"/>
          <w:marTop w:val="0"/>
          <w:marBottom w:val="0"/>
          <w:divBdr>
            <w:top w:val="none" w:sz="0" w:space="0" w:color="auto"/>
            <w:left w:val="none" w:sz="0" w:space="0" w:color="auto"/>
            <w:bottom w:val="none" w:sz="0" w:space="0" w:color="auto"/>
            <w:right w:val="none" w:sz="0" w:space="0" w:color="auto"/>
          </w:divBdr>
        </w:div>
        <w:div w:id="326592219">
          <w:marLeft w:val="0"/>
          <w:marRight w:val="0"/>
          <w:marTop w:val="0"/>
          <w:marBottom w:val="0"/>
          <w:divBdr>
            <w:top w:val="none" w:sz="0" w:space="0" w:color="auto"/>
            <w:left w:val="none" w:sz="0" w:space="0" w:color="auto"/>
            <w:bottom w:val="none" w:sz="0" w:space="0" w:color="auto"/>
            <w:right w:val="none" w:sz="0" w:space="0" w:color="auto"/>
          </w:divBdr>
        </w:div>
        <w:div w:id="28067890">
          <w:marLeft w:val="0"/>
          <w:marRight w:val="0"/>
          <w:marTop w:val="0"/>
          <w:marBottom w:val="0"/>
          <w:divBdr>
            <w:top w:val="none" w:sz="0" w:space="0" w:color="auto"/>
            <w:left w:val="none" w:sz="0" w:space="0" w:color="auto"/>
            <w:bottom w:val="none" w:sz="0" w:space="0" w:color="auto"/>
            <w:right w:val="none" w:sz="0" w:space="0" w:color="auto"/>
          </w:divBdr>
        </w:div>
        <w:div w:id="903415495">
          <w:marLeft w:val="0"/>
          <w:marRight w:val="0"/>
          <w:marTop w:val="0"/>
          <w:marBottom w:val="0"/>
          <w:divBdr>
            <w:top w:val="none" w:sz="0" w:space="0" w:color="auto"/>
            <w:left w:val="none" w:sz="0" w:space="0" w:color="auto"/>
            <w:bottom w:val="none" w:sz="0" w:space="0" w:color="auto"/>
            <w:right w:val="none" w:sz="0" w:space="0" w:color="auto"/>
          </w:divBdr>
        </w:div>
        <w:div w:id="149366821">
          <w:marLeft w:val="0"/>
          <w:marRight w:val="0"/>
          <w:marTop w:val="0"/>
          <w:marBottom w:val="0"/>
          <w:divBdr>
            <w:top w:val="none" w:sz="0" w:space="0" w:color="auto"/>
            <w:left w:val="none" w:sz="0" w:space="0" w:color="auto"/>
            <w:bottom w:val="none" w:sz="0" w:space="0" w:color="auto"/>
            <w:right w:val="none" w:sz="0" w:space="0" w:color="auto"/>
          </w:divBdr>
        </w:div>
        <w:div w:id="435053688">
          <w:marLeft w:val="0"/>
          <w:marRight w:val="0"/>
          <w:marTop w:val="0"/>
          <w:marBottom w:val="0"/>
          <w:divBdr>
            <w:top w:val="none" w:sz="0" w:space="0" w:color="auto"/>
            <w:left w:val="none" w:sz="0" w:space="0" w:color="auto"/>
            <w:bottom w:val="none" w:sz="0" w:space="0" w:color="auto"/>
            <w:right w:val="none" w:sz="0" w:space="0" w:color="auto"/>
          </w:divBdr>
        </w:div>
        <w:div w:id="1984892693">
          <w:marLeft w:val="0"/>
          <w:marRight w:val="0"/>
          <w:marTop w:val="0"/>
          <w:marBottom w:val="0"/>
          <w:divBdr>
            <w:top w:val="none" w:sz="0" w:space="0" w:color="auto"/>
            <w:left w:val="none" w:sz="0" w:space="0" w:color="auto"/>
            <w:bottom w:val="none" w:sz="0" w:space="0" w:color="auto"/>
            <w:right w:val="none" w:sz="0" w:space="0" w:color="auto"/>
          </w:divBdr>
        </w:div>
        <w:div w:id="346753917">
          <w:marLeft w:val="0"/>
          <w:marRight w:val="0"/>
          <w:marTop w:val="0"/>
          <w:marBottom w:val="0"/>
          <w:divBdr>
            <w:top w:val="none" w:sz="0" w:space="0" w:color="auto"/>
            <w:left w:val="none" w:sz="0" w:space="0" w:color="auto"/>
            <w:bottom w:val="none" w:sz="0" w:space="0" w:color="auto"/>
            <w:right w:val="none" w:sz="0" w:space="0" w:color="auto"/>
          </w:divBdr>
        </w:div>
        <w:div w:id="1263605167">
          <w:marLeft w:val="0"/>
          <w:marRight w:val="0"/>
          <w:marTop w:val="0"/>
          <w:marBottom w:val="0"/>
          <w:divBdr>
            <w:top w:val="none" w:sz="0" w:space="0" w:color="auto"/>
            <w:left w:val="none" w:sz="0" w:space="0" w:color="auto"/>
            <w:bottom w:val="none" w:sz="0" w:space="0" w:color="auto"/>
            <w:right w:val="none" w:sz="0" w:space="0" w:color="auto"/>
          </w:divBdr>
        </w:div>
        <w:div w:id="1769738294">
          <w:marLeft w:val="0"/>
          <w:marRight w:val="0"/>
          <w:marTop w:val="0"/>
          <w:marBottom w:val="0"/>
          <w:divBdr>
            <w:top w:val="none" w:sz="0" w:space="0" w:color="auto"/>
            <w:left w:val="none" w:sz="0" w:space="0" w:color="auto"/>
            <w:bottom w:val="none" w:sz="0" w:space="0" w:color="auto"/>
            <w:right w:val="none" w:sz="0" w:space="0" w:color="auto"/>
          </w:divBdr>
        </w:div>
        <w:div w:id="2093547571">
          <w:marLeft w:val="0"/>
          <w:marRight w:val="0"/>
          <w:marTop w:val="0"/>
          <w:marBottom w:val="0"/>
          <w:divBdr>
            <w:top w:val="none" w:sz="0" w:space="0" w:color="auto"/>
            <w:left w:val="none" w:sz="0" w:space="0" w:color="auto"/>
            <w:bottom w:val="none" w:sz="0" w:space="0" w:color="auto"/>
            <w:right w:val="none" w:sz="0" w:space="0" w:color="auto"/>
          </w:divBdr>
        </w:div>
        <w:div w:id="807012697">
          <w:marLeft w:val="0"/>
          <w:marRight w:val="0"/>
          <w:marTop w:val="0"/>
          <w:marBottom w:val="0"/>
          <w:divBdr>
            <w:top w:val="none" w:sz="0" w:space="0" w:color="auto"/>
            <w:left w:val="none" w:sz="0" w:space="0" w:color="auto"/>
            <w:bottom w:val="none" w:sz="0" w:space="0" w:color="auto"/>
            <w:right w:val="none" w:sz="0" w:space="0" w:color="auto"/>
          </w:divBdr>
        </w:div>
        <w:div w:id="840464590">
          <w:marLeft w:val="0"/>
          <w:marRight w:val="0"/>
          <w:marTop w:val="0"/>
          <w:marBottom w:val="0"/>
          <w:divBdr>
            <w:top w:val="none" w:sz="0" w:space="0" w:color="auto"/>
            <w:left w:val="none" w:sz="0" w:space="0" w:color="auto"/>
            <w:bottom w:val="none" w:sz="0" w:space="0" w:color="auto"/>
            <w:right w:val="none" w:sz="0" w:space="0" w:color="auto"/>
          </w:divBdr>
        </w:div>
        <w:div w:id="486288425">
          <w:marLeft w:val="0"/>
          <w:marRight w:val="0"/>
          <w:marTop w:val="0"/>
          <w:marBottom w:val="0"/>
          <w:divBdr>
            <w:top w:val="none" w:sz="0" w:space="0" w:color="auto"/>
            <w:left w:val="none" w:sz="0" w:space="0" w:color="auto"/>
            <w:bottom w:val="none" w:sz="0" w:space="0" w:color="auto"/>
            <w:right w:val="none" w:sz="0" w:space="0" w:color="auto"/>
          </w:divBdr>
        </w:div>
        <w:div w:id="1038162300">
          <w:marLeft w:val="0"/>
          <w:marRight w:val="0"/>
          <w:marTop w:val="0"/>
          <w:marBottom w:val="0"/>
          <w:divBdr>
            <w:top w:val="none" w:sz="0" w:space="0" w:color="auto"/>
            <w:left w:val="none" w:sz="0" w:space="0" w:color="auto"/>
            <w:bottom w:val="none" w:sz="0" w:space="0" w:color="auto"/>
            <w:right w:val="none" w:sz="0" w:space="0" w:color="auto"/>
          </w:divBdr>
        </w:div>
        <w:div w:id="859471680">
          <w:marLeft w:val="0"/>
          <w:marRight w:val="0"/>
          <w:marTop w:val="0"/>
          <w:marBottom w:val="0"/>
          <w:divBdr>
            <w:top w:val="none" w:sz="0" w:space="0" w:color="auto"/>
            <w:left w:val="none" w:sz="0" w:space="0" w:color="auto"/>
            <w:bottom w:val="none" w:sz="0" w:space="0" w:color="auto"/>
            <w:right w:val="none" w:sz="0" w:space="0" w:color="auto"/>
          </w:divBdr>
        </w:div>
        <w:div w:id="1708480030">
          <w:marLeft w:val="0"/>
          <w:marRight w:val="0"/>
          <w:marTop w:val="0"/>
          <w:marBottom w:val="0"/>
          <w:divBdr>
            <w:top w:val="none" w:sz="0" w:space="0" w:color="auto"/>
            <w:left w:val="none" w:sz="0" w:space="0" w:color="auto"/>
            <w:bottom w:val="none" w:sz="0" w:space="0" w:color="auto"/>
            <w:right w:val="none" w:sz="0" w:space="0" w:color="auto"/>
          </w:divBdr>
        </w:div>
        <w:div w:id="1440490846">
          <w:marLeft w:val="0"/>
          <w:marRight w:val="0"/>
          <w:marTop w:val="0"/>
          <w:marBottom w:val="0"/>
          <w:divBdr>
            <w:top w:val="none" w:sz="0" w:space="0" w:color="auto"/>
            <w:left w:val="none" w:sz="0" w:space="0" w:color="auto"/>
            <w:bottom w:val="none" w:sz="0" w:space="0" w:color="auto"/>
            <w:right w:val="none" w:sz="0" w:space="0" w:color="auto"/>
          </w:divBdr>
        </w:div>
        <w:div w:id="202518338">
          <w:marLeft w:val="0"/>
          <w:marRight w:val="0"/>
          <w:marTop w:val="0"/>
          <w:marBottom w:val="0"/>
          <w:divBdr>
            <w:top w:val="none" w:sz="0" w:space="0" w:color="auto"/>
            <w:left w:val="none" w:sz="0" w:space="0" w:color="auto"/>
            <w:bottom w:val="none" w:sz="0" w:space="0" w:color="auto"/>
            <w:right w:val="none" w:sz="0" w:space="0" w:color="auto"/>
          </w:divBdr>
        </w:div>
        <w:div w:id="2125731430">
          <w:marLeft w:val="0"/>
          <w:marRight w:val="0"/>
          <w:marTop w:val="0"/>
          <w:marBottom w:val="0"/>
          <w:divBdr>
            <w:top w:val="none" w:sz="0" w:space="0" w:color="auto"/>
            <w:left w:val="none" w:sz="0" w:space="0" w:color="auto"/>
            <w:bottom w:val="none" w:sz="0" w:space="0" w:color="auto"/>
            <w:right w:val="none" w:sz="0" w:space="0" w:color="auto"/>
          </w:divBdr>
        </w:div>
        <w:div w:id="1349334190">
          <w:marLeft w:val="0"/>
          <w:marRight w:val="0"/>
          <w:marTop w:val="0"/>
          <w:marBottom w:val="0"/>
          <w:divBdr>
            <w:top w:val="none" w:sz="0" w:space="0" w:color="auto"/>
            <w:left w:val="none" w:sz="0" w:space="0" w:color="auto"/>
            <w:bottom w:val="none" w:sz="0" w:space="0" w:color="auto"/>
            <w:right w:val="none" w:sz="0" w:space="0" w:color="auto"/>
          </w:divBdr>
        </w:div>
        <w:div w:id="227039649">
          <w:marLeft w:val="0"/>
          <w:marRight w:val="0"/>
          <w:marTop w:val="0"/>
          <w:marBottom w:val="0"/>
          <w:divBdr>
            <w:top w:val="none" w:sz="0" w:space="0" w:color="auto"/>
            <w:left w:val="none" w:sz="0" w:space="0" w:color="auto"/>
            <w:bottom w:val="none" w:sz="0" w:space="0" w:color="auto"/>
            <w:right w:val="none" w:sz="0" w:space="0" w:color="auto"/>
          </w:divBdr>
        </w:div>
        <w:div w:id="705910634">
          <w:marLeft w:val="0"/>
          <w:marRight w:val="0"/>
          <w:marTop w:val="0"/>
          <w:marBottom w:val="0"/>
          <w:divBdr>
            <w:top w:val="none" w:sz="0" w:space="0" w:color="auto"/>
            <w:left w:val="none" w:sz="0" w:space="0" w:color="auto"/>
            <w:bottom w:val="none" w:sz="0" w:space="0" w:color="auto"/>
            <w:right w:val="none" w:sz="0" w:space="0" w:color="auto"/>
          </w:divBdr>
        </w:div>
        <w:div w:id="750542428">
          <w:marLeft w:val="0"/>
          <w:marRight w:val="0"/>
          <w:marTop w:val="0"/>
          <w:marBottom w:val="0"/>
          <w:divBdr>
            <w:top w:val="none" w:sz="0" w:space="0" w:color="auto"/>
            <w:left w:val="none" w:sz="0" w:space="0" w:color="auto"/>
            <w:bottom w:val="none" w:sz="0" w:space="0" w:color="auto"/>
            <w:right w:val="none" w:sz="0" w:space="0" w:color="auto"/>
          </w:divBdr>
        </w:div>
      </w:divsChild>
    </w:div>
    <w:div w:id="602107372">
      <w:bodyDiv w:val="1"/>
      <w:marLeft w:val="0"/>
      <w:marRight w:val="0"/>
      <w:marTop w:val="0"/>
      <w:marBottom w:val="0"/>
      <w:divBdr>
        <w:top w:val="none" w:sz="0" w:space="0" w:color="auto"/>
        <w:left w:val="none" w:sz="0" w:space="0" w:color="auto"/>
        <w:bottom w:val="none" w:sz="0" w:space="0" w:color="auto"/>
        <w:right w:val="none" w:sz="0" w:space="0" w:color="auto"/>
      </w:divBdr>
    </w:div>
    <w:div w:id="923419432">
      <w:bodyDiv w:val="1"/>
      <w:marLeft w:val="0"/>
      <w:marRight w:val="0"/>
      <w:marTop w:val="0"/>
      <w:marBottom w:val="0"/>
      <w:divBdr>
        <w:top w:val="none" w:sz="0" w:space="0" w:color="auto"/>
        <w:left w:val="none" w:sz="0" w:space="0" w:color="auto"/>
        <w:bottom w:val="none" w:sz="0" w:space="0" w:color="auto"/>
        <w:right w:val="none" w:sz="0" w:space="0" w:color="auto"/>
      </w:divBdr>
      <w:divsChild>
        <w:div w:id="1483959359">
          <w:marLeft w:val="0"/>
          <w:marRight w:val="0"/>
          <w:marTop w:val="0"/>
          <w:marBottom w:val="0"/>
          <w:divBdr>
            <w:top w:val="none" w:sz="0" w:space="0" w:color="auto"/>
            <w:left w:val="none" w:sz="0" w:space="0" w:color="auto"/>
            <w:bottom w:val="none" w:sz="0" w:space="0" w:color="auto"/>
            <w:right w:val="none" w:sz="0" w:space="0" w:color="auto"/>
          </w:divBdr>
        </w:div>
        <w:div w:id="1551461098">
          <w:marLeft w:val="0"/>
          <w:marRight w:val="0"/>
          <w:marTop w:val="0"/>
          <w:marBottom w:val="0"/>
          <w:divBdr>
            <w:top w:val="none" w:sz="0" w:space="0" w:color="auto"/>
            <w:left w:val="none" w:sz="0" w:space="0" w:color="auto"/>
            <w:bottom w:val="none" w:sz="0" w:space="0" w:color="auto"/>
            <w:right w:val="none" w:sz="0" w:space="0" w:color="auto"/>
          </w:divBdr>
        </w:div>
        <w:div w:id="911625253">
          <w:marLeft w:val="0"/>
          <w:marRight w:val="0"/>
          <w:marTop w:val="0"/>
          <w:marBottom w:val="0"/>
          <w:divBdr>
            <w:top w:val="none" w:sz="0" w:space="0" w:color="auto"/>
            <w:left w:val="none" w:sz="0" w:space="0" w:color="auto"/>
            <w:bottom w:val="none" w:sz="0" w:space="0" w:color="auto"/>
            <w:right w:val="none" w:sz="0" w:space="0" w:color="auto"/>
          </w:divBdr>
        </w:div>
      </w:divsChild>
    </w:div>
    <w:div w:id="1040740627">
      <w:bodyDiv w:val="1"/>
      <w:marLeft w:val="0"/>
      <w:marRight w:val="0"/>
      <w:marTop w:val="0"/>
      <w:marBottom w:val="0"/>
      <w:divBdr>
        <w:top w:val="none" w:sz="0" w:space="0" w:color="auto"/>
        <w:left w:val="none" w:sz="0" w:space="0" w:color="auto"/>
        <w:bottom w:val="none" w:sz="0" w:space="0" w:color="auto"/>
        <w:right w:val="none" w:sz="0" w:space="0" w:color="auto"/>
      </w:divBdr>
      <w:divsChild>
        <w:div w:id="1082798542">
          <w:marLeft w:val="0"/>
          <w:marRight w:val="0"/>
          <w:marTop w:val="0"/>
          <w:marBottom w:val="0"/>
          <w:divBdr>
            <w:top w:val="none" w:sz="0" w:space="0" w:color="auto"/>
            <w:left w:val="none" w:sz="0" w:space="0" w:color="auto"/>
            <w:bottom w:val="none" w:sz="0" w:space="0" w:color="auto"/>
            <w:right w:val="none" w:sz="0" w:space="0" w:color="auto"/>
          </w:divBdr>
        </w:div>
        <w:div w:id="1402214341">
          <w:marLeft w:val="0"/>
          <w:marRight w:val="0"/>
          <w:marTop w:val="0"/>
          <w:marBottom w:val="0"/>
          <w:divBdr>
            <w:top w:val="none" w:sz="0" w:space="0" w:color="auto"/>
            <w:left w:val="none" w:sz="0" w:space="0" w:color="auto"/>
            <w:bottom w:val="none" w:sz="0" w:space="0" w:color="auto"/>
            <w:right w:val="none" w:sz="0" w:space="0" w:color="auto"/>
          </w:divBdr>
        </w:div>
        <w:div w:id="1949392256">
          <w:marLeft w:val="0"/>
          <w:marRight w:val="0"/>
          <w:marTop w:val="0"/>
          <w:marBottom w:val="0"/>
          <w:divBdr>
            <w:top w:val="none" w:sz="0" w:space="0" w:color="auto"/>
            <w:left w:val="none" w:sz="0" w:space="0" w:color="auto"/>
            <w:bottom w:val="none" w:sz="0" w:space="0" w:color="auto"/>
            <w:right w:val="none" w:sz="0" w:space="0" w:color="auto"/>
          </w:divBdr>
        </w:div>
        <w:div w:id="344358701">
          <w:marLeft w:val="0"/>
          <w:marRight w:val="0"/>
          <w:marTop w:val="0"/>
          <w:marBottom w:val="0"/>
          <w:divBdr>
            <w:top w:val="none" w:sz="0" w:space="0" w:color="auto"/>
            <w:left w:val="none" w:sz="0" w:space="0" w:color="auto"/>
            <w:bottom w:val="none" w:sz="0" w:space="0" w:color="auto"/>
            <w:right w:val="none" w:sz="0" w:space="0" w:color="auto"/>
          </w:divBdr>
        </w:div>
        <w:div w:id="242222007">
          <w:marLeft w:val="0"/>
          <w:marRight w:val="0"/>
          <w:marTop w:val="0"/>
          <w:marBottom w:val="0"/>
          <w:divBdr>
            <w:top w:val="none" w:sz="0" w:space="0" w:color="auto"/>
            <w:left w:val="none" w:sz="0" w:space="0" w:color="auto"/>
            <w:bottom w:val="none" w:sz="0" w:space="0" w:color="auto"/>
            <w:right w:val="none" w:sz="0" w:space="0" w:color="auto"/>
          </w:divBdr>
        </w:div>
        <w:div w:id="41104554">
          <w:marLeft w:val="0"/>
          <w:marRight w:val="0"/>
          <w:marTop w:val="0"/>
          <w:marBottom w:val="0"/>
          <w:divBdr>
            <w:top w:val="none" w:sz="0" w:space="0" w:color="auto"/>
            <w:left w:val="none" w:sz="0" w:space="0" w:color="auto"/>
            <w:bottom w:val="none" w:sz="0" w:space="0" w:color="auto"/>
            <w:right w:val="none" w:sz="0" w:space="0" w:color="auto"/>
          </w:divBdr>
        </w:div>
        <w:div w:id="2062747321">
          <w:marLeft w:val="0"/>
          <w:marRight w:val="0"/>
          <w:marTop w:val="0"/>
          <w:marBottom w:val="0"/>
          <w:divBdr>
            <w:top w:val="none" w:sz="0" w:space="0" w:color="auto"/>
            <w:left w:val="none" w:sz="0" w:space="0" w:color="auto"/>
            <w:bottom w:val="none" w:sz="0" w:space="0" w:color="auto"/>
            <w:right w:val="none" w:sz="0" w:space="0" w:color="auto"/>
          </w:divBdr>
        </w:div>
      </w:divsChild>
    </w:div>
    <w:div w:id="1049497040">
      <w:bodyDiv w:val="1"/>
      <w:marLeft w:val="0"/>
      <w:marRight w:val="0"/>
      <w:marTop w:val="0"/>
      <w:marBottom w:val="0"/>
      <w:divBdr>
        <w:top w:val="none" w:sz="0" w:space="0" w:color="auto"/>
        <w:left w:val="none" w:sz="0" w:space="0" w:color="auto"/>
        <w:bottom w:val="none" w:sz="0" w:space="0" w:color="auto"/>
        <w:right w:val="none" w:sz="0" w:space="0" w:color="auto"/>
      </w:divBdr>
      <w:divsChild>
        <w:div w:id="436104806">
          <w:marLeft w:val="0"/>
          <w:marRight w:val="0"/>
          <w:marTop w:val="0"/>
          <w:marBottom w:val="0"/>
          <w:divBdr>
            <w:top w:val="none" w:sz="0" w:space="0" w:color="auto"/>
            <w:left w:val="none" w:sz="0" w:space="0" w:color="auto"/>
            <w:bottom w:val="none" w:sz="0" w:space="0" w:color="auto"/>
            <w:right w:val="none" w:sz="0" w:space="0" w:color="auto"/>
          </w:divBdr>
        </w:div>
        <w:div w:id="1735738408">
          <w:marLeft w:val="0"/>
          <w:marRight w:val="0"/>
          <w:marTop w:val="0"/>
          <w:marBottom w:val="0"/>
          <w:divBdr>
            <w:top w:val="none" w:sz="0" w:space="0" w:color="auto"/>
            <w:left w:val="none" w:sz="0" w:space="0" w:color="auto"/>
            <w:bottom w:val="none" w:sz="0" w:space="0" w:color="auto"/>
            <w:right w:val="none" w:sz="0" w:space="0" w:color="auto"/>
          </w:divBdr>
        </w:div>
        <w:div w:id="1221089118">
          <w:marLeft w:val="0"/>
          <w:marRight w:val="0"/>
          <w:marTop w:val="0"/>
          <w:marBottom w:val="0"/>
          <w:divBdr>
            <w:top w:val="none" w:sz="0" w:space="0" w:color="auto"/>
            <w:left w:val="none" w:sz="0" w:space="0" w:color="auto"/>
            <w:bottom w:val="none" w:sz="0" w:space="0" w:color="auto"/>
            <w:right w:val="none" w:sz="0" w:space="0" w:color="auto"/>
          </w:divBdr>
        </w:div>
        <w:div w:id="1433894471">
          <w:marLeft w:val="0"/>
          <w:marRight w:val="0"/>
          <w:marTop w:val="0"/>
          <w:marBottom w:val="0"/>
          <w:divBdr>
            <w:top w:val="none" w:sz="0" w:space="0" w:color="auto"/>
            <w:left w:val="none" w:sz="0" w:space="0" w:color="auto"/>
            <w:bottom w:val="none" w:sz="0" w:space="0" w:color="auto"/>
            <w:right w:val="none" w:sz="0" w:space="0" w:color="auto"/>
          </w:divBdr>
        </w:div>
        <w:div w:id="662049842">
          <w:marLeft w:val="0"/>
          <w:marRight w:val="0"/>
          <w:marTop w:val="0"/>
          <w:marBottom w:val="0"/>
          <w:divBdr>
            <w:top w:val="none" w:sz="0" w:space="0" w:color="auto"/>
            <w:left w:val="none" w:sz="0" w:space="0" w:color="auto"/>
            <w:bottom w:val="none" w:sz="0" w:space="0" w:color="auto"/>
            <w:right w:val="none" w:sz="0" w:space="0" w:color="auto"/>
          </w:divBdr>
        </w:div>
        <w:div w:id="1281186232">
          <w:marLeft w:val="0"/>
          <w:marRight w:val="0"/>
          <w:marTop w:val="0"/>
          <w:marBottom w:val="0"/>
          <w:divBdr>
            <w:top w:val="none" w:sz="0" w:space="0" w:color="auto"/>
            <w:left w:val="none" w:sz="0" w:space="0" w:color="auto"/>
            <w:bottom w:val="none" w:sz="0" w:space="0" w:color="auto"/>
            <w:right w:val="none" w:sz="0" w:space="0" w:color="auto"/>
          </w:divBdr>
        </w:div>
        <w:div w:id="2126732389">
          <w:marLeft w:val="0"/>
          <w:marRight w:val="0"/>
          <w:marTop w:val="0"/>
          <w:marBottom w:val="0"/>
          <w:divBdr>
            <w:top w:val="none" w:sz="0" w:space="0" w:color="auto"/>
            <w:left w:val="none" w:sz="0" w:space="0" w:color="auto"/>
            <w:bottom w:val="none" w:sz="0" w:space="0" w:color="auto"/>
            <w:right w:val="none" w:sz="0" w:space="0" w:color="auto"/>
          </w:divBdr>
        </w:div>
        <w:div w:id="763918059">
          <w:marLeft w:val="0"/>
          <w:marRight w:val="0"/>
          <w:marTop w:val="0"/>
          <w:marBottom w:val="0"/>
          <w:divBdr>
            <w:top w:val="none" w:sz="0" w:space="0" w:color="auto"/>
            <w:left w:val="none" w:sz="0" w:space="0" w:color="auto"/>
            <w:bottom w:val="none" w:sz="0" w:space="0" w:color="auto"/>
            <w:right w:val="none" w:sz="0" w:space="0" w:color="auto"/>
          </w:divBdr>
        </w:div>
        <w:div w:id="1386367863">
          <w:marLeft w:val="0"/>
          <w:marRight w:val="0"/>
          <w:marTop w:val="0"/>
          <w:marBottom w:val="0"/>
          <w:divBdr>
            <w:top w:val="none" w:sz="0" w:space="0" w:color="auto"/>
            <w:left w:val="none" w:sz="0" w:space="0" w:color="auto"/>
            <w:bottom w:val="none" w:sz="0" w:space="0" w:color="auto"/>
            <w:right w:val="none" w:sz="0" w:space="0" w:color="auto"/>
          </w:divBdr>
        </w:div>
        <w:div w:id="584874888">
          <w:marLeft w:val="0"/>
          <w:marRight w:val="0"/>
          <w:marTop w:val="0"/>
          <w:marBottom w:val="0"/>
          <w:divBdr>
            <w:top w:val="none" w:sz="0" w:space="0" w:color="auto"/>
            <w:left w:val="none" w:sz="0" w:space="0" w:color="auto"/>
            <w:bottom w:val="none" w:sz="0" w:space="0" w:color="auto"/>
            <w:right w:val="none" w:sz="0" w:space="0" w:color="auto"/>
          </w:divBdr>
        </w:div>
      </w:divsChild>
    </w:div>
    <w:div w:id="1172798547">
      <w:bodyDiv w:val="1"/>
      <w:marLeft w:val="0"/>
      <w:marRight w:val="0"/>
      <w:marTop w:val="0"/>
      <w:marBottom w:val="0"/>
      <w:divBdr>
        <w:top w:val="none" w:sz="0" w:space="0" w:color="auto"/>
        <w:left w:val="none" w:sz="0" w:space="0" w:color="auto"/>
        <w:bottom w:val="none" w:sz="0" w:space="0" w:color="auto"/>
        <w:right w:val="none" w:sz="0" w:space="0" w:color="auto"/>
      </w:divBdr>
      <w:divsChild>
        <w:div w:id="247272310">
          <w:marLeft w:val="0"/>
          <w:marRight w:val="75"/>
          <w:marTop w:val="0"/>
          <w:marBottom w:val="0"/>
          <w:divBdr>
            <w:top w:val="none" w:sz="0" w:space="0" w:color="auto"/>
            <w:left w:val="none" w:sz="0" w:space="0" w:color="auto"/>
            <w:bottom w:val="none" w:sz="0" w:space="0" w:color="auto"/>
            <w:right w:val="none" w:sz="0" w:space="0" w:color="auto"/>
          </w:divBdr>
          <w:divsChild>
            <w:div w:id="477233370">
              <w:marLeft w:val="0"/>
              <w:marRight w:val="0"/>
              <w:marTop w:val="0"/>
              <w:marBottom w:val="150"/>
              <w:divBdr>
                <w:top w:val="none" w:sz="0" w:space="0" w:color="auto"/>
                <w:left w:val="none" w:sz="0" w:space="0" w:color="auto"/>
                <w:bottom w:val="none" w:sz="0" w:space="0" w:color="auto"/>
                <w:right w:val="none" w:sz="0" w:space="0" w:color="auto"/>
              </w:divBdr>
              <w:divsChild>
                <w:div w:id="2102138569">
                  <w:marLeft w:val="0"/>
                  <w:marRight w:val="0"/>
                  <w:marTop w:val="0"/>
                  <w:marBottom w:val="0"/>
                  <w:divBdr>
                    <w:top w:val="none" w:sz="0" w:space="0" w:color="auto"/>
                    <w:left w:val="single" w:sz="6" w:space="0" w:color="CFCFCF"/>
                    <w:bottom w:val="single" w:sz="6" w:space="0" w:color="CFCFCF"/>
                    <w:right w:val="single" w:sz="6" w:space="0" w:color="CFCFCF"/>
                  </w:divBdr>
                  <w:divsChild>
                    <w:div w:id="1488083737">
                      <w:marLeft w:val="0"/>
                      <w:marRight w:val="0"/>
                      <w:marTop w:val="0"/>
                      <w:marBottom w:val="0"/>
                      <w:divBdr>
                        <w:top w:val="none" w:sz="0" w:space="0" w:color="auto"/>
                        <w:left w:val="none" w:sz="0" w:space="0" w:color="auto"/>
                        <w:bottom w:val="none" w:sz="0" w:space="0" w:color="auto"/>
                        <w:right w:val="none" w:sz="0" w:space="0" w:color="auto"/>
                      </w:divBdr>
                      <w:divsChild>
                        <w:div w:id="1342395431">
                          <w:marLeft w:val="0"/>
                          <w:marRight w:val="0"/>
                          <w:marTop w:val="0"/>
                          <w:marBottom w:val="0"/>
                          <w:divBdr>
                            <w:top w:val="none" w:sz="0" w:space="0" w:color="auto"/>
                            <w:left w:val="none" w:sz="0" w:space="0" w:color="auto"/>
                            <w:bottom w:val="none" w:sz="0" w:space="0" w:color="auto"/>
                            <w:right w:val="none" w:sz="0" w:space="0" w:color="auto"/>
                          </w:divBdr>
                        </w:div>
                        <w:div w:id="129326867">
                          <w:marLeft w:val="0"/>
                          <w:marRight w:val="0"/>
                          <w:marTop w:val="0"/>
                          <w:marBottom w:val="0"/>
                          <w:divBdr>
                            <w:top w:val="none" w:sz="0" w:space="0" w:color="auto"/>
                            <w:left w:val="none" w:sz="0" w:space="0" w:color="auto"/>
                            <w:bottom w:val="none" w:sz="0" w:space="0" w:color="auto"/>
                            <w:right w:val="none" w:sz="0" w:space="0" w:color="auto"/>
                          </w:divBdr>
                        </w:div>
                        <w:div w:id="16306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8065">
              <w:marLeft w:val="0"/>
              <w:marRight w:val="0"/>
              <w:marTop w:val="0"/>
              <w:marBottom w:val="150"/>
              <w:divBdr>
                <w:top w:val="none" w:sz="0" w:space="0" w:color="auto"/>
                <w:left w:val="none" w:sz="0" w:space="0" w:color="auto"/>
                <w:bottom w:val="none" w:sz="0" w:space="0" w:color="auto"/>
                <w:right w:val="none" w:sz="0" w:space="0" w:color="auto"/>
              </w:divBdr>
            </w:div>
          </w:divsChild>
        </w:div>
        <w:div w:id="132336413">
          <w:marLeft w:val="75"/>
          <w:marRight w:val="75"/>
          <w:marTop w:val="0"/>
          <w:marBottom w:val="0"/>
          <w:divBdr>
            <w:top w:val="none" w:sz="0" w:space="0" w:color="auto"/>
            <w:left w:val="none" w:sz="0" w:space="0" w:color="auto"/>
            <w:bottom w:val="none" w:sz="0" w:space="0" w:color="auto"/>
            <w:right w:val="none" w:sz="0" w:space="0" w:color="auto"/>
          </w:divBdr>
          <w:divsChild>
            <w:div w:id="8406592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8255817">
      <w:bodyDiv w:val="1"/>
      <w:marLeft w:val="0"/>
      <w:marRight w:val="0"/>
      <w:marTop w:val="0"/>
      <w:marBottom w:val="0"/>
      <w:divBdr>
        <w:top w:val="none" w:sz="0" w:space="0" w:color="auto"/>
        <w:left w:val="none" w:sz="0" w:space="0" w:color="auto"/>
        <w:bottom w:val="none" w:sz="0" w:space="0" w:color="auto"/>
        <w:right w:val="none" w:sz="0" w:space="0" w:color="auto"/>
      </w:divBdr>
    </w:div>
    <w:div w:id="1249774003">
      <w:bodyDiv w:val="1"/>
      <w:marLeft w:val="0"/>
      <w:marRight w:val="0"/>
      <w:marTop w:val="0"/>
      <w:marBottom w:val="0"/>
      <w:divBdr>
        <w:top w:val="none" w:sz="0" w:space="0" w:color="auto"/>
        <w:left w:val="none" w:sz="0" w:space="0" w:color="auto"/>
        <w:bottom w:val="none" w:sz="0" w:space="0" w:color="auto"/>
        <w:right w:val="none" w:sz="0" w:space="0" w:color="auto"/>
      </w:divBdr>
      <w:divsChild>
        <w:div w:id="148711621">
          <w:marLeft w:val="0"/>
          <w:marRight w:val="0"/>
          <w:marTop w:val="0"/>
          <w:marBottom w:val="150"/>
          <w:divBdr>
            <w:top w:val="none" w:sz="0" w:space="0" w:color="auto"/>
            <w:left w:val="none" w:sz="0" w:space="0" w:color="auto"/>
            <w:bottom w:val="none" w:sz="0" w:space="0" w:color="auto"/>
            <w:right w:val="none" w:sz="0" w:space="0" w:color="auto"/>
          </w:divBdr>
          <w:divsChild>
            <w:div w:id="480538802">
              <w:marLeft w:val="0"/>
              <w:marRight w:val="0"/>
              <w:marTop w:val="0"/>
              <w:marBottom w:val="0"/>
              <w:divBdr>
                <w:top w:val="none" w:sz="0" w:space="0" w:color="auto"/>
                <w:left w:val="none" w:sz="0" w:space="0" w:color="auto"/>
                <w:bottom w:val="none" w:sz="0" w:space="0" w:color="auto"/>
                <w:right w:val="none" w:sz="0" w:space="0" w:color="auto"/>
              </w:divBdr>
              <w:divsChild>
                <w:div w:id="591398899">
                  <w:marLeft w:val="0"/>
                  <w:marRight w:val="0"/>
                  <w:marTop w:val="0"/>
                  <w:marBottom w:val="0"/>
                  <w:divBdr>
                    <w:top w:val="none" w:sz="0" w:space="0" w:color="auto"/>
                    <w:left w:val="none" w:sz="0" w:space="0" w:color="auto"/>
                    <w:bottom w:val="none" w:sz="0" w:space="0" w:color="auto"/>
                    <w:right w:val="none" w:sz="0" w:space="0" w:color="auto"/>
                  </w:divBdr>
                  <w:divsChild>
                    <w:div w:id="120807008">
                      <w:marLeft w:val="0"/>
                      <w:marRight w:val="0"/>
                      <w:marTop w:val="0"/>
                      <w:marBottom w:val="0"/>
                      <w:divBdr>
                        <w:top w:val="none" w:sz="0" w:space="0" w:color="auto"/>
                        <w:left w:val="none" w:sz="0" w:space="0" w:color="auto"/>
                        <w:bottom w:val="none" w:sz="0" w:space="0" w:color="auto"/>
                        <w:right w:val="none" w:sz="0" w:space="0" w:color="auto"/>
                      </w:divBdr>
                      <w:divsChild>
                        <w:div w:id="1585452405">
                          <w:marLeft w:val="0"/>
                          <w:marRight w:val="0"/>
                          <w:marTop w:val="0"/>
                          <w:marBottom w:val="0"/>
                          <w:divBdr>
                            <w:top w:val="none" w:sz="0" w:space="0" w:color="auto"/>
                            <w:left w:val="none" w:sz="0" w:space="0" w:color="auto"/>
                            <w:bottom w:val="none" w:sz="0" w:space="0" w:color="auto"/>
                            <w:right w:val="none" w:sz="0" w:space="0" w:color="auto"/>
                          </w:divBdr>
                        </w:div>
                        <w:div w:id="671222567">
                          <w:marLeft w:val="0"/>
                          <w:marRight w:val="0"/>
                          <w:marTop w:val="0"/>
                          <w:marBottom w:val="0"/>
                          <w:divBdr>
                            <w:top w:val="none" w:sz="0" w:space="0" w:color="auto"/>
                            <w:left w:val="none" w:sz="0" w:space="0" w:color="auto"/>
                            <w:bottom w:val="none" w:sz="0" w:space="0" w:color="auto"/>
                            <w:right w:val="none" w:sz="0" w:space="0" w:color="auto"/>
                          </w:divBdr>
                        </w:div>
                        <w:div w:id="1887256973">
                          <w:marLeft w:val="0"/>
                          <w:marRight w:val="0"/>
                          <w:marTop w:val="0"/>
                          <w:marBottom w:val="0"/>
                          <w:divBdr>
                            <w:top w:val="none" w:sz="0" w:space="0" w:color="auto"/>
                            <w:left w:val="none" w:sz="0" w:space="0" w:color="auto"/>
                            <w:bottom w:val="none" w:sz="0" w:space="0" w:color="auto"/>
                            <w:right w:val="none" w:sz="0" w:space="0" w:color="auto"/>
                          </w:divBdr>
                        </w:div>
                        <w:div w:id="1703822761">
                          <w:marLeft w:val="0"/>
                          <w:marRight w:val="0"/>
                          <w:marTop w:val="0"/>
                          <w:marBottom w:val="0"/>
                          <w:divBdr>
                            <w:top w:val="none" w:sz="0" w:space="0" w:color="auto"/>
                            <w:left w:val="none" w:sz="0" w:space="0" w:color="auto"/>
                            <w:bottom w:val="none" w:sz="0" w:space="0" w:color="auto"/>
                            <w:right w:val="none" w:sz="0" w:space="0" w:color="auto"/>
                          </w:divBdr>
                        </w:div>
                        <w:div w:id="204955129">
                          <w:marLeft w:val="0"/>
                          <w:marRight w:val="0"/>
                          <w:marTop w:val="0"/>
                          <w:marBottom w:val="0"/>
                          <w:divBdr>
                            <w:top w:val="none" w:sz="0" w:space="0" w:color="auto"/>
                            <w:left w:val="none" w:sz="0" w:space="0" w:color="auto"/>
                            <w:bottom w:val="none" w:sz="0" w:space="0" w:color="auto"/>
                            <w:right w:val="none" w:sz="0" w:space="0" w:color="auto"/>
                          </w:divBdr>
                        </w:div>
                        <w:div w:id="715008055">
                          <w:marLeft w:val="0"/>
                          <w:marRight w:val="0"/>
                          <w:marTop w:val="0"/>
                          <w:marBottom w:val="0"/>
                          <w:divBdr>
                            <w:top w:val="none" w:sz="0" w:space="0" w:color="auto"/>
                            <w:left w:val="none" w:sz="0" w:space="0" w:color="auto"/>
                            <w:bottom w:val="none" w:sz="0" w:space="0" w:color="auto"/>
                            <w:right w:val="none" w:sz="0" w:space="0" w:color="auto"/>
                          </w:divBdr>
                        </w:div>
                        <w:div w:id="1302151804">
                          <w:marLeft w:val="0"/>
                          <w:marRight w:val="0"/>
                          <w:marTop w:val="0"/>
                          <w:marBottom w:val="0"/>
                          <w:divBdr>
                            <w:top w:val="none" w:sz="0" w:space="0" w:color="auto"/>
                            <w:left w:val="none" w:sz="0" w:space="0" w:color="auto"/>
                            <w:bottom w:val="none" w:sz="0" w:space="0" w:color="auto"/>
                            <w:right w:val="none" w:sz="0" w:space="0" w:color="auto"/>
                          </w:divBdr>
                        </w:div>
                        <w:div w:id="1036389213">
                          <w:marLeft w:val="0"/>
                          <w:marRight w:val="0"/>
                          <w:marTop w:val="0"/>
                          <w:marBottom w:val="0"/>
                          <w:divBdr>
                            <w:top w:val="none" w:sz="0" w:space="0" w:color="auto"/>
                            <w:left w:val="none" w:sz="0" w:space="0" w:color="auto"/>
                            <w:bottom w:val="none" w:sz="0" w:space="0" w:color="auto"/>
                            <w:right w:val="none" w:sz="0" w:space="0" w:color="auto"/>
                          </w:divBdr>
                        </w:div>
                        <w:div w:id="192348176">
                          <w:marLeft w:val="0"/>
                          <w:marRight w:val="0"/>
                          <w:marTop w:val="0"/>
                          <w:marBottom w:val="0"/>
                          <w:divBdr>
                            <w:top w:val="none" w:sz="0" w:space="0" w:color="auto"/>
                            <w:left w:val="none" w:sz="0" w:space="0" w:color="auto"/>
                            <w:bottom w:val="none" w:sz="0" w:space="0" w:color="auto"/>
                            <w:right w:val="none" w:sz="0" w:space="0" w:color="auto"/>
                          </w:divBdr>
                        </w:div>
                        <w:div w:id="1755055374">
                          <w:marLeft w:val="0"/>
                          <w:marRight w:val="0"/>
                          <w:marTop w:val="0"/>
                          <w:marBottom w:val="0"/>
                          <w:divBdr>
                            <w:top w:val="none" w:sz="0" w:space="0" w:color="auto"/>
                            <w:left w:val="none" w:sz="0" w:space="0" w:color="auto"/>
                            <w:bottom w:val="none" w:sz="0" w:space="0" w:color="auto"/>
                            <w:right w:val="none" w:sz="0" w:space="0" w:color="auto"/>
                          </w:divBdr>
                        </w:div>
                        <w:div w:id="1833638705">
                          <w:marLeft w:val="0"/>
                          <w:marRight w:val="0"/>
                          <w:marTop w:val="0"/>
                          <w:marBottom w:val="0"/>
                          <w:divBdr>
                            <w:top w:val="none" w:sz="0" w:space="0" w:color="auto"/>
                            <w:left w:val="none" w:sz="0" w:space="0" w:color="auto"/>
                            <w:bottom w:val="none" w:sz="0" w:space="0" w:color="auto"/>
                            <w:right w:val="none" w:sz="0" w:space="0" w:color="auto"/>
                          </w:divBdr>
                        </w:div>
                        <w:div w:id="1235696963">
                          <w:marLeft w:val="0"/>
                          <w:marRight w:val="0"/>
                          <w:marTop w:val="0"/>
                          <w:marBottom w:val="0"/>
                          <w:divBdr>
                            <w:top w:val="none" w:sz="0" w:space="0" w:color="auto"/>
                            <w:left w:val="none" w:sz="0" w:space="0" w:color="auto"/>
                            <w:bottom w:val="none" w:sz="0" w:space="0" w:color="auto"/>
                            <w:right w:val="none" w:sz="0" w:space="0" w:color="auto"/>
                          </w:divBdr>
                        </w:div>
                        <w:div w:id="1499155872">
                          <w:marLeft w:val="0"/>
                          <w:marRight w:val="0"/>
                          <w:marTop w:val="0"/>
                          <w:marBottom w:val="0"/>
                          <w:divBdr>
                            <w:top w:val="none" w:sz="0" w:space="0" w:color="auto"/>
                            <w:left w:val="none" w:sz="0" w:space="0" w:color="auto"/>
                            <w:bottom w:val="none" w:sz="0" w:space="0" w:color="auto"/>
                            <w:right w:val="none" w:sz="0" w:space="0" w:color="auto"/>
                          </w:divBdr>
                        </w:div>
                        <w:div w:id="470364609">
                          <w:marLeft w:val="0"/>
                          <w:marRight w:val="0"/>
                          <w:marTop w:val="0"/>
                          <w:marBottom w:val="0"/>
                          <w:divBdr>
                            <w:top w:val="none" w:sz="0" w:space="0" w:color="auto"/>
                            <w:left w:val="none" w:sz="0" w:space="0" w:color="auto"/>
                            <w:bottom w:val="none" w:sz="0" w:space="0" w:color="auto"/>
                            <w:right w:val="none" w:sz="0" w:space="0" w:color="auto"/>
                          </w:divBdr>
                        </w:div>
                        <w:div w:id="1410153717">
                          <w:marLeft w:val="0"/>
                          <w:marRight w:val="0"/>
                          <w:marTop w:val="0"/>
                          <w:marBottom w:val="0"/>
                          <w:divBdr>
                            <w:top w:val="none" w:sz="0" w:space="0" w:color="auto"/>
                            <w:left w:val="none" w:sz="0" w:space="0" w:color="auto"/>
                            <w:bottom w:val="none" w:sz="0" w:space="0" w:color="auto"/>
                            <w:right w:val="none" w:sz="0" w:space="0" w:color="auto"/>
                          </w:divBdr>
                        </w:div>
                        <w:div w:id="809135534">
                          <w:marLeft w:val="0"/>
                          <w:marRight w:val="0"/>
                          <w:marTop w:val="0"/>
                          <w:marBottom w:val="0"/>
                          <w:divBdr>
                            <w:top w:val="none" w:sz="0" w:space="0" w:color="auto"/>
                            <w:left w:val="none" w:sz="0" w:space="0" w:color="auto"/>
                            <w:bottom w:val="none" w:sz="0" w:space="0" w:color="auto"/>
                            <w:right w:val="none" w:sz="0" w:space="0" w:color="auto"/>
                          </w:divBdr>
                        </w:div>
                        <w:div w:id="1551379486">
                          <w:marLeft w:val="0"/>
                          <w:marRight w:val="0"/>
                          <w:marTop w:val="0"/>
                          <w:marBottom w:val="0"/>
                          <w:divBdr>
                            <w:top w:val="none" w:sz="0" w:space="0" w:color="auto"/>
                            <w:left w:val="none" w:sz="0" w:space="0" w:color="auto"/>
                            <w:bottom w:val="none" w:sz="0" w:space="0" w:color="auto"/>
                            <w:right w:val="none" w:sz="0" w:space="0" w:color="auto"/>
                          </w:divBdr>
                        </w:div>
                        <w:div w:id="90704404">
                          <w:marLeft w:val="0"/>
                          <w:marRight w:val="0"/>
                          <w:marTop w:val="0"/>
                          <w:marBottom w:val="0"/>
                          <w:divBdr>
                            <w:top w:val="none" w:sz="0" w:space="0" w:color="auto"/>
                            <w:left w:val="none" w:sz="0" w:space="0" w:color="auto"/>
                            <w:bottom w:val="none" w:sz="0" w:space="0" w:color="auto"/>
                            <w:right w:val="none" w:sz="0" w:space="0" w:color="auto"/>
                          </w:divBdr>
                        </w:div>
                        <w:div w:id="501628501">
                          <w:marLeft w:val="0"/>
                          <w:marRight w:val="0"/>
                          <w:marTop w:val="0"/>
                          <w:marBottom w:val="0"/>
                          <w:divBdr>
                            <w:top w:val="none" w:sz="0" w:space="0" w:color="auto"/>
                            <w:left w:val="none" w:sz="0" w:space="0" w:color="auto"/>
                            <w:bottom w:val="none" w:sz="0" w:space="0" w:color="auto"/>
                            <w:right w:val="none" w:sz="0" w:space="0" w:color="auto"/>
                          </w:divBdr>
                        </w:div>
                        <w:div w:id="1254775407">
                          <w:marLeft w:val="0"/>
                          <w:marRight w:val="0"/>
                          <w:marTop w:val="0"/>
                          <w:marBottom w:val="0"/>
                          <w:divBdr>
                            <w:top w:val="none" w:sz="0" w:space="0" w:color="auto"/>
                            <w:left w:val="none" w:sz="0" w:space="0" w:color="auto"/>
                            <w:bottom w:val="none" w:sz="0" w:space="0" w:color="auto"/>
                            <w:right w:val="none" w:sz="0" w:space="0" w:color="auto"/>
                          </w:divBdr>
                        </w:div>
                        <w:div w:id="1730228319">
                          <w:marLeft w:val="0"/>
                          <w:marRight w:val="0"/>
                          <w:marTop w:val="0"/>
                          <w:marBottom w:val="0"/>
                          <w:divBdr>
                            <w:top w:val="none" w:sz="0" w:space="0" w:color="auto"/>
                            <w:left w:val="none" w:sz="0" w:space="0" w:color="auto"/>
                            <w:bottom w:val="none" w:sz="0" w:space="0" w:color="auto"/>
                            <w:right w:val="none" w:sz="0" w:space="0" w:color="auto"/>
                          </w:divBdr>
                        </w:div>
                        <w:div w:id="1380475175">
                          <w:marLeft w:val="0"/>
                          <w:marRight w:val="0"/>
                          <w:marTop w:val="0"/>
                          <w:marBottom w:val="0"/>
                          <w:divBdr>
                            <w:top w:val="none" w:sz="0" w:space="0" w:color="auto"/>
                            <w:left w:val="none" w:sz="0" w:space="0" w:color="auto"/>
                            <w:bottom w:val="none" w:sz="0" w:space="0" w:color="auto"/>
                            <w:right w:val="none" w:sz="0" w:space="0" w:color="auto"/>
                          </w:divBdr>
                        </w:div>
                        <w:div w:id="1201212567">
                          <w:marLeft w:val="0"/>
                          <w:marRight w:val="0"/>
                          <w:marTop w:val="0"/>
                          <w:marBottom w:val="0"/>
                          <w:divBdr>
                            <w:top w:val="none" w:sz="0" w:space="0" w:color="auto"/>
                            <w:left w:val="none" w:sz="0" w:space="0" w:color="auto"/>
                            <w:bottom w:val="none" w:sz="0" w:space="0" w:color="auto"/>
                            <w:right w:val="none" w:sz="0" w:space="0" w:color="auto"/>
                          </w:divBdr>
                        </w:div>
                        <w:div w:id="461120533">
                          <w:marLeft w:val="0"/>
                          <w:marRight w:val="0"/>
                          <w:marTop w:val="0"/>
                          <w:marBottom w:val="0"/>
                          <w:divBdr>
                            <w:top w:val="none" w:sz="0" w:space="0" w:color="auto"/>
                            <w:left w:val="none" w:sz="0" w:space="0" w:color="auto"/>
                            <w:bottom w:val="none" w:sz="0" w:space="0" w:color="auto"/>
                            <w:right w:val="none" w:sz="0" w:space="0" w:color="auto"/>
                          </w:divBdr>
                        </w:div>
                        <w:div w:id="1299801229">
                          <w:marLeft w:val="0"/>
                          <w:marRight w:val="0"/>
                          <w:marTop w:val="0"/>
                          <w:marBottom w:val="0"/>
                          <w:divBdr>
                            <w:top w:val="none" w:sz="0" w:space="0" w:color="auto"/>
                            <w:left w:val="none" w:sz="0" w:space="0" w:color="auto"/>
                            <w:bottom w:val="none" w:sz="0" w:space="0" w:color="auto"/>
                            <w:right w:val="none" w:sz="0" w:space="0" w:color="auto"/>
                          </w:divBdr>
                        </w:div>
                        <w:div w:id="662439090">
                          <w:marLeft w:val="0"/>
                          <w:marRight w:val="0"/>
                          <w:marTop w:val="0"/>
                          <w:marBottom w:val="0"/>
                          <w:divBdr>
                            <w:top w:val="none" w:sz="0" w:space="0" w:color="auto"/>
                            <w:left w:val="none" w:sz="0" w:space="0" w:color="auto"/>
                            <w:bottom w:val="none" w:sz="0" w:space="0" w:color="auto"/>
                            <w:right w:val="none" w:sz="0" w:space="0" w:color="auto"/>
                          </w:divBdr>
                        </w:div>
                        <w:div w:id="520625068">
                          <w:marLeft w:val="0"/>
                          <w:marRight w:val="0"/>
                          <w:marTop w:val="0"/>
                          <w:marBottom w:val="0"/>
                          <w:divBdr>
                            <w:top w:val="none" w:sz="0" w:space="0" w:color="auto"/>
                            <w:left w:val="none" w:sz="0" w:space="0" w:color="auto"/>
                            <w:bottom w:val="none" w:sz="0" w:space="0" w:color="auto"/>
                            <w:right w:val="none" w:sz="0" w:space="0" w:color="auto"/>
                          </w:divBdr>
                        </w:div>
                        <w:div w:id="324823301">
                          <w:marLeft w:val="0"/>
                          <w:marRight w:val="0"/>
                          <w:marTop w:val="0"/>
                          <w:marBottom w:val="0"/>
                          <w:divBdr>
                            <w:top w:val="none" w:sz="0" w:space="0" w:color="auto"/>
                            <w:left w:val="none" w:sz="0" w:space="0" w:color="auto"/>
                            <w:bottom w:val="none" w:sz="0" w:space="0" w:color="auto"/>
                            <w:right w:val="none" w:sz="0" w:space="0" w:color="auto"/>
                          </w:divBdr>
                        </w:div>
                        <w:div w:id="395133488">
                          <w:marLeft w:val="0"/>
                          <w:marRight w:val="0"/>
                          <w:marTop w:val="0"/>
                          <w:marBottom w:val="0"/>
                          <w:divBdr>
                            <w:top w:val="none" w:sz="0" w:space="0" w:color="auto"/>
                            <w:left w:val="none" w:sz="0" w:space="0" w:color="auto"/>
                            <w:bottom w:val="none" w:sz="0" w:space="0" w:color="auto"/>
                            <w:right w:val="none" w:sz="0" w:space="0" w:color="auto"/>
                          </w:divBdr>
                        </w:div>
                        <w:div w:id="923538238">
                          <w:marLeft w:val="0"/>
                          <w:marRight w:val="0"/>
                          <w:marTop w:val="0"/>
                          <w:marBottom w:val="0"/>
                          <w:divBdr>
                            <w:top w:val="none" w:sz="0" w:space="0" w:color="auto"/>
                            <w:left w:val="none" w:sz="0" w:space="0" w:color="auto"/>
                            <w:bottom w:val="none" w:sz="0" w:space="0" w:color="auto"/>
                            <w:right w:val="none" w:sz="0" w:space="0" w:color="auto"/>
                          </w:divBdr>
                        </w:div>
                        <w:div w:id="1059670830">
                          <w:marLeft w:val="0"/>
                          <w:marRight w:val="0"/>
                          <w:marTop w:val="0"/>
                          <w:marBottom w:val="0"/>
                          <w:divBdr>
                            <w:top w:val="none" w:sz="0" w:space="0" w:color="auto"/>
                            <w:left w:val="none" w:sz="0" w:space="0" w:color="auto"/>
                            <w:bottom w:val="none" w:sz="0" w:space="0" w:color="auto"/>
                            <w:right w:val="none" w:sz="0" w:space="0" w:color="auto"/>
                          </w:divBdr>
                        </w:div>
                        <w:div w:id="1050111186">
                          <w:marLeft w:val="0"/>
                          <w:marRight w:val="0"/>
                          <w:marTop w:val="0"/>
                          <w:marBottom w:val="0"/>
                          <w:divBdr>
                            <w:top w:val="none" w:sz="0" w:space="0" w:color="auto"/>
                            <w:left w:val="none" w:sz="0" w:space="0" w:color="auto"/>
                            <w:bottom w:val="none" w:sz="0" w:space="0" w:color="auto"/>
                            <w:right w:val="none" w:sz="0" w:space="0" w:color="auto"/>
                          </w:divBdr>
                        </w:div>
                        <w:div w:id="1653439296">
                          <w:marLeft w:val="0"/>
                          <w:marRight w:val="0"/>
                          <w:marTop w:val="0"/>
                          <w:marBottom w:val="0"/>
                          <w:divBdr>
                            <w:top w:val="none" w:sz="0" w:space="0" w:color="auto"/>
                            <w:left w:val="none" w:sz="0" w:space="0" w:color="auto"/>
                            <w:bottom w:val="none" w:sz="0" w:space="0" w:color="auto"/>
                            <w:right w:val="none" w:sz="0" w:space="0" w:color="auto"/>
                          </w:divBdr>
                        </w:div>
                        <w:div w:id="1715931873">
                          <w:marLeft w:val="0"/>
                          <w:marRight w:val="0"/>
                          <w:marTop w:val="0"/>
                          <w:marBottom w:val="0"/>
                          <w:divBdr>
                            <w:top w:val="none" w:sz="0" w:space="0" w:color="auto"/>
                            <w:left w:val="none" w:sz="0" w:space="0" w:color="auto"/>
                            <w:bottom w:val="none" w:sz="0" w:space="0" w:color="auto"/>
                            <w:right w:val="none" w:sz="0" w:space="0" w:color="auto"/>
                          </w:divBdr>
                        </w:div>
                        <w:div w:id="1978291351">
                          <w:marLeft w:val="0"/>
                          <w:marRight w:val="0"/>
                          <w:marTop w:val="0"/>
                          <w:marBottom w:val="0"/>
                          <w:divBdr>
                            <w:top w:val="none" w:sz="0" w:space="0" w:color="auto"/>
                            <w:left w:val="none" w:sz="0" w:space="0" w:color="auto"/>
                            <w:bottom w:val="none" w:sz="0" w:space="0" w:color="auto"/>
                            <w:right w:val="none" w:sz="0" w:space="0" w:color="auto"/>
                          </w:divBdr>
                        </w:div>
                        <w:div w:id="1311977066">
                          <w:marLeft w:val="0"/>
                          <w:marRight w:val="0"/>
                          <w:marTop w:val="0"/>
                          <w:marBottom w:val="0"/>
                          <w:divBdr>
                            <w:top w:val="none" w:sz="0" w:space="0" w:color="auto"/>
                            <w:left w:val="none" w:sz="0" w:space="0" w:color="auto"/>
                            <w:bottom w:val="none" w:sz="0" w:space="0" w:color="auto"/>
                            <w:right w:val="none" w:sz="0" w:space="0" w:color="auto"/>
                          </w:divBdr>
                        </w:div>
                        <w:div w:id="1076439025">
                          <w:marLeft w:val="0"/>
                          <w:marRight w:val="0"/>
                          <w:marTop w:val="0"/>
                          <w:marBottom w:val="0"/>
                          <w:divBdr>
                            <w:top w:val="none" w:sz="0" w:space="0" w:color="auto"/>
                            <w:left w:val="none" w:sz="0" w:space="0" w:color="auto"/>
                            <w:bottom w:val="none" w:sz="0" w:space="0" w:color="auto"/>
                            <w:right w:val="none" w:sz="0" w:space="0" w:color="auto"/>
                          </w:divBdr>
                        </w:div>
                        <w:div w:id="1511720667">
                          <w:marLeft w:val="0"/>
                          <w:marRight w:val="0"/>
                          <w:marTop w:val="0"/>
                          <w:marBottom w:val="0"/>
                          <w:divBdr>
                            <w:top w:val="none" w:sz="0" w:space="0" w:color="auto"/>
                            <w:left w:val="none" w:sz="0" w:space="0" w:color="auto"/>
                            <w:bottom w:val="none" w:sz="0" w:space="0" w:color="auto"/>
                            <w:right w:val="none" w:sz="0" w:space="0" w:color="auto"/>
                          </w:divBdr>
                        </w:div>
                        <w:div w:id="2071346623">
                          <w:marLeft w:val="0"/>
                          <w:marRight w:val="0"/>
                          <w:marTop w:val="0"/>
                          <w:marBottom w:val="0"/>
                          <w:divBdr>
                            <w:top w:val="none" w:sz="0" w:space="0" w:color="auto"/>
                            <w:left w:val="none" w:sz="0" w:space="0" w:color="auto"/>
                            <w:bottom w:val="none" w:sz="0" w:space="0" w:color="auto"/>
                            <w:right w:val="none" w:sz="0" w:space="0" w:color="auto"/>
                          </w:divBdr>
                        </w:div>
                        <w:div w:id="1734429115">
                          <w:marLeft w:val="0"/>
                          <w:marRight w:val="0"/>
                          <w:marTop w:val="0"/>
                          <w:marBottom w:val="0"/>
                          <w:divBdr>
                            <w:top w:val="none" w:sz="0" w:space="0" w:color="auto"/>
                            <w:left w:val="none" w:sz="0" w:space="0" w:color="auto"/>
                            <w:bottom w:val="none" w:sz="0" w:space="0" w:color="auto"/>
                            <w:right w:val="none" w:sz="0" w:space="0" w:color="auto"/>
                          </w:divBdr>
                        </w:div>
                        <w:div w:id="929582075">
                          <w:marLeft w:val="0"/>
                          <w:marRight w:val="0"/>
                          <w:marTop w:val="0"/>
                          <w:marBottom w:val="0"/>
                          <w:divBdr>
                            <w:top w:val="none" w:sz="0" w:space="0" w:color="auto"/>
                            <w:left w:val="none" w:sz="0" w:space="0" w:color="auto"/>
                            <w:bottom w:val="none" w:sz="0" w:space="0" w:color="auto"/>
                            <w:right w:val="none" w:sz="0" w:space="0" w:color="auto"/>
                          </w:divBdr>
                        </w:div>
                        <w:div w:id="1985811066">
                          <w:marLeft w:val="0"/>
                          <w:marRight w:val="0"/>
                          <w:marTop w:val="0"/>
                          <w:marBottom w:val="0"/>
                          <w:divBdr>
                            <w:top w:val="none" w:sz="0" w:space="0" w:color="auto"/>
                            <w:left w:val="none" w:sz="0" w:space="0" w:color="auto"/>
                            <w:bottom w:val="none" w:sz="0" w:space="0" w:color="auto"/>
                            <w:right w:val="none" w:sz="0" w:space="0" w:color="auto"/>
                          </w:divBdr>
                        </w:div>
                        <w:div w:id="1922639891">
                          <w:marLeft w:val="0"/>
                          <w:marRight w:val="0"/>
                          <w:marTop w:val="0"/>
                          <w:marBottom w:val="0"/>
                          <w:divBdr>
                            <w:top w:val="none" w:sz="0" w:space="0" w:color="auto"/>
                            <w:left w:val="none" w:sz="0" w:space="0" w:color="auto"/>
                            <w:bottom w:val="none" w:sz="0" w:space="0" w:color="auto"/>
                            <w:right w:val="none" w:sz="0" w:space="0" w:color="auto"/>
                          </w:divBdr>
                        </w:div>
                        <w:div w:id="1968077375">
                          <w:marLeft w:val="0"/>
                          <w:marRight w:val="0"/>
                          <w:marTop w:val="0"/>
                          <w:marBottom w:val="0"/>
                          <w:divBdr>
                            <w:top w:val="none" w:sz="0" w:space="0" w:color="auto"/>
                            <w:left w:val="none" w:sz="0" w:space="0" w:color="auto"/>
                            <w:bottom w:val="none" w:sz="0" w:space="0" w:color="auto"/>
                            <w:right w:val="none" w:sz="0" w:space="0" w:color="auto"/>
                          </w:divBdr>
                        </w:div>
                        <w:div w:id="2022315321">
                          <w:marLeft w:val="0"/>
                          <w:marRight w:val="0"/>
                          <w:marTop w:val="0"/>
                          <w:marBottom w:val="0"/>
                          <w:divBdr>
                            <w:top w:val="none" w:sz="0" w:space="0" w:color="auto"/>
                            <w:left w:val="none" w:sz="0" w:space="0" w:color="auto"/>
                            <w:bottom w:val="none" w:sz="0" w:space="0" w:color="auto"/>
                            <w:right w:val="none" w:sz="0" w:space="0" w:color="auto"/>
                          </w:divBdr>
                        </w:div>
                        <w:div w:id="700473595">
                          <w:marLeft w:val="0"/>
                          <w:marRight w:val="0"/>
                          <w:marTop w:val="0"/>
                          <w:marBottom w:val="0"/>
                          <w:divBdr>
                            <w:top w:val="none" w:sz="0" w:space="0" w:color="auto"/>
                            <w:left w:val="none" w:sz="0" w:space="0" w:color="auto"/>
                            <w:bottom w:val="none" w:sz="0" w:space="0" w:color="auto"/>
                            <w:right w:val="none" w:sz="0" w:space="0" w:color="auto"/>
                          </w:divBdr>
                        </w:div>
                        <w:div w:id="812792394">
                          <w:marLeft w:val="0"/>
                          <w:marRight w:val="0"/>
                          <w:marTop w:val="0"/>
                          <w:marBottom w:val="0"/>
                          <w:divBdr>
                            <w:top w:val="none" w:sz="0" w:space="0" w:color="auto"/>
                            <w:left w:val="none" w:sz="0" w:space="0" w:color="auto"/>
                            <w:bottom w:val="none" w:sz="0" w:space="0" w:color="auto"/>
                            <w:right w:val="none" w:sz="0" w:space="0" w:color="auto"/>
                          </w:divBdr>
                        </w:div>
                        <w:div w:id="806364098">
                          <w:marLeft w:val="0"/>
                          <w:marRight w:val="0"/>
                          <w:marTop w:val="0"/>
                          <w:marBottom w:val="0"/>
                          <w:divBdr>
                            <w:top w:val="none" w:sz="0" w:space="0" w:color="auto"/>
                            <w:left w:val="none" w:sz="0" w:space="0" w:color="auto"/>
                            <w:bottom w:val="none" w:sz="0" w:space="0" w:color="auto"/>
                            <w:right w:val="none" w:sz="0" w:space="0" w:color="auto"/>
                          </w:divBdr>
                        </w:div>
                        <w:div w:id="1661612243">
                          <w:marLeft w:val="0"/>
                          <w:marRight w:val="0"/>
                          <w:marTop w:val="0"/>
                          <w:marBottom w:val="0"/>
                          <w:divBdr>
                            <w:top w:val="none" w:sz="0" w:space="0" w:color="auto"/>
                            <w:left w:val="none" w:sz="0" w:space="0" w:color="auto"/>
                            <w:bottom w:val="none" w:sz="0" w:space="0" w:color="auto"/>
                            <w:right w:val="none" w:sz="0" w:space="0" w:color="auto"/>
                          </w:divBdr>
                        </w:div>
                        <w:div w:id="742142261">
                          <w:marLeft w:val="0"/>
                          <w:marRight w:val="0"/>
                          <w:marTop w:val="0"/>
                          <w:marBottom w:val="0"/>
                          <w:divBdr>
                            <w:top w:val="none" w:sz="0" w:space="0" w:color="auto"/>
                            <w:left w:val="none" w:sz="0" w:space="0" w:color="auto"/>
                            <w:bottom w:val="none" w:sz="0" w:space="0" w:color="auto"/>
                            <w:right w:val="none" w:sz="0" w:space="0" w:color="auto"/>
                          </w:divBdr>
                        </w:div>
                        <w:div w:id="1428765627">
                          <w:marLeft w:val="0"/>
                          <w:marRight w:val="0"/>
                          <w:marTop w:val="0"/>
                          <w:marBottom w:val="0"/>
                          <w:divBdr>
                            <w:top w:val="none" w:sz="0" w:space="0" w:color="auto"/>
                            <w:left w:val="none" w:sz="0" w:space="0" w:color="auto"/>
                            <w:bottom w:val="none" w:sz="0" w:space="0" w:color="auto"/>
                            <w:right w:val="none" w:sz="0" w:space="0" w:color="auto"/>
                          </w:divBdr>
                        </w:div>
                        <w:div w:id="550506515">
                          <w:marLeft w:val="0"/>
                          <w:marRight w:val="0"/>
                          <w:marTop w:val="0"/>
                          <w:marBottom w:val="0"/>
                          <w:divBdr>
                            <w:top w:val="none" w:sz="0" w:space="0" w:color="auto"/>
                            <w:left w:val="none" w:sz="0" w:space="0" w:color="auto"/>
                            <w:bottom w:val="none" w:sz="0" w:space="0" w:color="auto"/>
                            <w:right w:val="none" w:sz="0" w:space="0" w:color="auto"/>
                          </w:divBdr>
                        </w:div>
                        <w:div w:id="921061386">
                          <w:marLeft w:val="0"/>
                          <w:marRight w:val="0"/>
                          <w:marTop w:val="0"/>
                          <w:marBottom w:val="0"/>
                          <w:divBdr>
                            <w:top w:val="none" w:sz="0" w:space="0" w:color="auto"/>
                            <w:left w:val="none" w:sz="0" w:space="0" w:color="auto"/>
                            <w:bottom w:val="none" w:sz="0" w:space="0" w:color="auto"/>
                            <w:right w:val="none" w:sz="0" w:space="0" w:color="auto"/>
                          </w:divBdr>
                        </w:div>
                        <w:div w:id="1173376323">
                          <w:marLeft w:val="0"/>
                          <w:marRight w:val="0"/>
                          <w:marTop w:val="0"/>
                          <w:marBottom w:val="0"/>
                          <w:divBdr>
                            <w:top w:val="none" w:sz="0" w:space="0" w:color="auto"/>
                            <w:left w:val="none" w:sz="0" w:space="0" w:color="auto"/>
                            <w:bottom w:val="none" w:sz="0" w:space="0" w:color="auto"/>
                            <w:right w:val="none" w:sz="0" w:space="0" w:color="auto"/>
                          </w:divBdr>
                        </w:div>
                        <w:div w:id="489297671">
                          <w:marLeft w:val="0"/>
                          <w:marRight w:val="0"/>
                          <w:marTop w:val="0"/>
                          <w:marBottom w:val="0"/>
                          <w:divBdr>
                            <w:top w:val="none" w:sz="0" w:space="0" w:color="auto"/>
                            <w:left w:val="none" w:sz="0" w:space="0" w:color="auto"/>
                            <w:bottom w:val="none" w:sz="0" w:space="0" w:color="auto"/>
                            <w:right w:val="none" w:sz="0" w:space="0" w:color="auto"/>
                          </w:divBdr>
                        </w:div>
                        <w:div w:id="1893888169">
                          <w:marLeft w:val="0"/>
                          <w:marRight w:val="0"/>
                          <w:marTop w:val="0"/>
                          <w:marBottom w:val="0"/>
                          <w:divBdr>
                            <w:top w:val="none" w:sz="0" w:space="0" w:color="auto"/>
                            <w:left w:val="none" w:sz="0" w:space="0" w:color="auto"/>
                            <w:bottom w:val="none" w:sz="0" w:space="0" w:color="auto"/>
                            <w:right w:val="none" w:sz="0" w:space="0" w:color="auto"/>
                          </w:divBdr>
                        </w:div>
                        <w:div w:id="870144861">
                          <w:marLeft w:val="0"/>
                          <w:marRight w:val="0"/>
                          <w:marTop w:val="0"/>
                          <w:marBottom w:val="0"/>
                          <w:divBdr>
                            <w:top w:val="none" w:sz="0" w:space="0" w:color="auto"/>
                            <w:left w:val="none" w:sz="0" w:space="0" w:color="auto"/>
                            <w:bottom w:val="none" w:sz="0" w:space="0" w:color="auto"/>
                            <w:right w:val="none" w:sz="0" w:space="0" w:color="auto"/>
                          </w:divBdr>
                        </w:div>
                        <w:div w:id="282151596">
                          <w:marLeft w:val="0"/>
                          <w:marRight w:val="0"/>
                          <w:marTop w:val="0"/>
                          <w:marBottom w:val="0"/>
                          <w:divBdr>
                            <w:top w:val="none" w:sz="0" w:space="0" w:color="auto"/>
                            <w:left w:val="none" w:sz="0" w:space="0" w:color="auto"/>
                            <w:bottom w:val="none" w:sz="0" w:space="0" w:color="auto"/>
                            <w:right w:val="none" w:sz="0" w:space="0" w:color="auto"/>
                          </w:divBdr>
                        </w:div>
                        <w:div w:id="1419323806">
                          <w:marLeft w:val="0"/>
                          <w:marRight w:val="0"/>
                          <w:marTop w:val="0"/>
                          <w:marBottom w:val="0"/>
                          <w:divBdr>
                            <w:top w:val="none" w:sz="0" w:space="0" w:color="auto"/>
                            <w:left w:val="none" w:sz="0" w:space="0" w:color="auto"/>
                            <w:bottom w:val="none" w:sz="0" w:space="0" w:color="auto"/>
                            <w:right w:val="none" w:sz="0" w:space="0" w:color="auto"/>
                          </w:divBdr>
                        </w:div>
                        <w:div w:id="7858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6471">
                  <w:marLeft w:val="0"/>
                  <w:marRight w:val="0"/>
                  <w:marTop w:val="0"/>
                  <w:marBottom w:val="0"/>
                  <w:divBdr>
                    <w:top w:val="none" w:sz="0" w:space="0" w:color="auto"/>
                    <w:left w:val="none" w:sz="0" w:space="0" w:color="auto"/>
                    <w:bottom w:val="none" w:sz="0" w:space="0" w:color="auto"/>
                    <w:right w:val="none" w:sz="0" w:space="0" w:color="auto"/>
                  </w:divBdr>
                  <w:divsChild>
                    <w:div w:id="24569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02119">
          <w:marLeft w:val="0"/>
          <w:marRight w:val="0"/>
          <w:marTop w:val="0"/>
          <w:marBottom w:val="150"/>
          <w:divBdr>
            <w:top w:val="none" w:sz="0" w:space="0" w:color="auto"/>
            <w:left w:val="none" w:sz="0" w:space="0" w:color="auto"/>
            <w:bottom w:val="none" w:sz="0" w:space="0" w:color="auto"/>
            <w:right w:val="none" w:sz="0" w:space="0" w:color="auto"/>
          </w:divBdr>
          <w:divsChild>
            <w:div w:id="2109308843">
              <w:marLeft w:val="0"/>
              <w:marRight w:val="0"/>
              <w:marTop w:val="0"/>
              <w:marBottom w:val="0"/>
              <w:divBdr>
                <w:top w:val="none" w:sz="0" w:space="0" w:color="auto"/>
                <w:left w:val="none" w:sz="0" w:space="0" w:color="auto"/>
                <w:bottom w:val="none" w:sz="0" w:space="0" w:color="auto"/>
                <w:right w:val="none" w:sz="0" w:space="0" w:color="auto"/>
              </w:divBdr>
              <w:divsChild>
                <w:div w:id="648948218">
                  <w:marLeft w:val="0"/>
                  <w:marRight w:val="0"/>
                  <w:marTop w:val="0"/>
                  <w:marBottom w:val="0"/>
                  <w:divBdr>
                    <w:top w:val="none" w:sz="0" w:space="0" w:color="auto"/>
                    <w:left w:val="none" w:sz="0" w:space="0" w:color="auto"/>
                    <w:bottom w:val="none" w:sz="0" w:space="0" w:color="auto"/>
                    <w:right w:val="none" w:sz="0" w:space="0" w:color="auto"/>
                  </w:divBdr>
                  <w:divsChild>
                    <w:div w:id="599530249">
                      <w:marLeft w:val="0"/>
                      <w:marRight w:val="0"/>
                      <w:marTop w:val="0"/>
                      <w:marBottom w:val="0"/>
                      <w:divBdr>
                        <w:top w:val="none" w:sz="0" w:space="0" w:color="auto"/>
                        <w:left w:val="none" w:sz="0" w:space="0" w:color="auto"/>
                        <w:bottom w:val="none" w:sz="0" w:space="0" w:color="auto"/>
                        <w:right w:val="none" w:sz="0" w:space="0" w:color="auto"/>
                      </w:divBdr>
                      <w:divsChild>
                        <w:div w:id="864557225">
                          <w:marLeft w:val="0"/>
                          <w:marRight w:val="0"/>
                          <w:marTop w:val="0"/>
                          <w:marBottom w:val="0"/>
                          <w:divBdr>
                            <w:top w:val="none" w:sz="0" w:space="0" w:color="auto"/>
                            <w:left w:val="none" w:sz="0" w:space="0" w:color="auto"/>
                            <w:bottom w:val="none" w:sz="0" w:space="0" w:color="auto"/>
                            <w:right w:val="none" w:sz="0" w:space="0" w:color="auto"/>
                          </w:divBdr>
                        </w:div>
                        <w:div w:id="550386931">
                          <w:marLeft w:val="0"/>
                          <w:marRight w:val="0"/>
                          <w:marTop w:val="0"/>
                          <w:marBottom w:val="0"/>
                          <w:divBdr>
                            <w:top w:val="none" w:sz="0" w:space="0" w:color="auto"/>
                            <w:left w:val="none" w:sz="0" w:space="0" w:color="auto"/>
                            <w:bottom w:val="none" w:sz="0" w:space="0" w:color="auto"/>
                            <w:right w:val="none" w:sz="0" w:space="0" w:color="auto"/>
                          </w:divBdr>
                        </w:div>
                        <w:div w:id="1202013929">
                          <w:marLeft w:val="0"/>
                          <w:marRight w:val="0"/>
                          <w:marTop w:val="0"/>
                          <w:marBottom w:val="0"/>
                          <w:divBdr>
                            <w:top w:val="none" w:sz="0" w:space="0" w:color="auto"/>
                            <w:left w:val="none" w:sz="0" w:space="0" w:color="auto"/>
                            <w:bottom w:val="none" w:sz="0" w:space="0" w:color="auto"/>
                            <w:right w:val="none" w:sz="0" w:space="0" w:color="auto"/>
                          </w:divBdr>
                        </w:div>
                        <w:div w:id="1766803013">
                          <w:marLeft w:val="0"/>
                          <w:marRight w:val="0"/>
                          <w:marTop w:val="0"/>
                          <w:marBottom w:val="0"/>
                          <w:divBdr>
                            <w:top w:val="none" w:sz="0" w:space="0" w:color="auto"/>
                            <w:left w:val="none" w:sz="0" w:space="0" w:color="auto"/>
                            <w:bottom w:val="none" w:sz="0" w:space="0" w:color="auto"/>
                            <w:right w:val="none" w:sz="0" w:space="0" w:color="auto"/>
                          </w:divBdr>
                        </w:div>
                        <w:div w:id="1465466180">
                          <w:marLeft w:val="0"/>
                          <w:marRight w:val="0"/>
                          <w:marTop w:val="0"/>
                          <w:marBottom w:val="0"/>
                          <w:divBdr>
                            <w:top w:val="none" w:sz="0" w:space="0" w:color="auto"/>
                            <w:left w:val="none" w:sz="0" w:space="0" w:color="auto"/>
                            <w:bottom w:val="none" w:sz="0" w:space="0" w:color="auto"/>
                            <w:right w:val="none" w:sz="0" w:space="0" w:color="auto"/>
                          </w:divBdr>
                        </w:div>
                        <w:div w:id="1893153317">
                          <w:marLeft w:val="0"/>
                          <w:marRight w:val="0"/>
                          <w:marTop w:val="0"/>
                          <w:marBottom w:val="0"/>
                          <w:divBdr>
                            <w:top w:val="none" w:sz="0" w:space="0" w:color="auto"/>
                            <w:left w:val="none" w:sz="0" w:space="0" w:color="auto"/>
                            <w:bottom w:val="none" w:sz="0" w:space="0" w:color="auto"/>
                            <w:right w:val="none" w:sz="0" w:space="0" w:color="auto"/>
                          </w:divBdr>
                        </w:div>
                        <w:div w:id="922765725">
                          <w:marLeft w:val="0"/>
                          <w:marRight w:val="0"/>
                          <w:marTop w:val="0"/>
                          <w:marBottom w:val="0"/>
                          <w:divBdr>
                            <w:top w:val="none" w:sz="0" w:space="0" w:color="auto"/>
                            <w:left w:val="none" w:sz="0" w:space="0" w:color="auto"/>
                            <w:bottom w:val="none" w:sz="0" w:space="0" w:color="auto"/>
                            <w:right w:val="none" w:sz="0" w:space="0" w:color="auto"/>
                          </w:divBdr>
                        </w:div>
                        <w:div w:id="413284011">
                          <w:marLeft w:val="0"/>
                          <w:marRight w:val="0"/>
                          <w:marTop w:val="0"/>
                          <w:marBottom w:val="0"/>
                          <w:divBdr>
                            <w:top w:val="none" w:sz="0" w:space="0" w:color="auto"/>
                            <w:left w:val="none" w:sz="0" w:space="0" w:color="auto"/>
                            <w:bottom w:val="none" w:sz="0" w:space="0" w:color="auto"/>
                            <w:right w:val="none" w:sz="0" w:space="0" w:color="auto"/>
                          </w:divBdr>
                        </w:div>
                        <w:div w:id="1657761040">
                          <w:marLeft w:val="0"/>
                          <w:marRight w:val="0"/>
                          <w:marTop w:val="0"/>
                          <w:marBottom w:val="0"/>
                          <w:divBdr>
                            <w:top w:val="none" w:sz="0" w:space="0" w:color="auto"/>
                            <w:left w:val="none" w:sz="0" w:space="0" w:color="auto"/>
                            <w:bottom w:val="none" w:sz="0" w:space="0" w:color="auto"/>
                            <w:right w:val="none" w:sz="0" w:space="0" w:color="auto"/>
                          </w:divBdr>
                        </w:div>
                        <w:div w:id="946348156">
                          <w:marLeft w:val="0"/>
                          <w:marRight w:val="0"/>
                          <w:marTop w:val="0"/>
                          <w:marBottom w:val="0"/>
                          <w:divBdr>
                            <w:top w:val="none" w:sz="0" w:space="0" w:color="auto"/>
                            <w:left w:val="none" w:sz="0" w:space="0" w:color="auto"/>
                            <w:bottom w:val="none" w:sz="0" w:space="0" w:color="auto"/>
                            <w:right w:val="none" w:sz="0" w:space="0" w:color="auto"/>
                          </w:divBdr>
                        </w:div>
                        <w:div w:id="1499269094">
                          <w:marLeft w:val="0"/>
                          <w:marRight w:val="0"/>
                          <w:marTop w:val="0"/>
                          <w:marBottom w:val="0"/>
                          <w:divBdr>
                            <w:top w:val="none" w:sz="0" w:space="0" w:color="auto"/>
                            <w:left w:val="none" w:sz="0" w:space="0" w:color="auto"/>
                            <w:bottom w:val="none" w:sz="0" w:space="0" w:color="auto"/>
                            <w:right w:val="none" w:sz="0" w:space="0" w:color="auto"/>
                          </w:divBdr>
                        </w:div>
                        <w:div w:id="2080713862">
                          <w:marLeft w:val="0"/>
                          <w:marRight w:val="0"/>
                          <w:marTop w:val="0"/>
                          <w:marBottom w:val="0"/>
                          <w:divBdr>
                            <w:top w:val="none" w:sz="0" w:space="0" w:color="auto"/>
                            <w:left w:val="none" w:sz="0" w:space="0" w:color="auto"/>
                            <w:bottom w:val="none" w:sz="0" w:space="0" w:color="auto"/>
                            <w:right w:val="none" w:sz="0" w:space="0" w:color="auto"/>
                          </w:divBdr>
                        </w:div>
                        <w:div w:id="548147545">
                          <w:marLeft w:val="0"/>
                          <w:marRight w:val="0"/>
                          <w:marTop w:val="0"/>
                          <w:marBottom w:val="0"/>
                          <w:divBdr>
                            <w:top w:val="none" w:sz="0" w:space="0" w:color="auto"/>
                            <w:left w:val="none" w:sz="0" w:space="0" w:color="auto"/>
                            <w:bottom w:val="none" w:sz="0" w:space="0" w:color="auto"/>
                            <w:right w:val="none" w:sz="0" w:space="0" w:color="auto"/>
                          </w:divBdr>
                        </w:div>
                        <w:div w:id="473832285">
                          <w:marLeft w:val="0"/>
                          <w:marRight w:val="0"/>
                          <w:marTop w:val="0"/>
                          <w:marBottom w:val="0"/>
                          <w:divBdr>
                            <w:top w:val="none" w:sz="0" w:space="0" w:color="auto"/>
                            <w:left w:val="none" w:sz="0" w:space="0" w:color="auto"/>
                            <w:bottom w:val="none" w:sz="0" w:space="0" w:color="auto"/>
                            <w:right w:val="none" w:sz="0" w:space="0" w:color="auto"/>
                          </w:divBdr>
                        </w:div>
                        <w:div w:id="1196891821">
                          <w:marLeft w:val="0"/>
                          <w:marRight w:val="0"/>
                          <w:marTop w:val="0"/>
                          <w:marBottom w:val="0"/>
                          <w:divBdr>
                            <w:top w:val="none" w:sz="0" w:space="0" w:color="auto"/>
                            <w:left w:val="none" w:sz="0" w:space="0" w:color="auto"/>
                            <w:bottom w:val="none" w:sz="0" w:space="0" w:color="auto"/>
                            <w:right w:val="none" w:sz="0" w:space="0" w:color="auto"/>
                          </w:divBdr>
                        </w:div>
                        <w:div w:id="1415972845">
                          <w:marLeft w:val="0"/>
                          <w:marRight w:val="0"/>
                          <w:marTop w:val="0"/>
                          <w:marBottom w:val="0"/>
                          <w:divBdr>
                            <w:top w:val="none" w:sz="0" w:space="0" w:color="auto"/>
                            <w:left w:val="none" w:sz="0" w:space="0" w:color="auto"/>
                            <w:bottom w:val="none" w:sz="0" w:space="0" w:color="auto"/>
                            <w:right w:val="none" w:sz="0" w:space="0" w:color="auto"/>
                          </w:divBdr>
                        </w:div>
                        <w:div w:id="371685404">
                          <w:marLeft w:val="0"/>
                          <w:marRight w:val="0"/>
                          <w:marTop w:val="0"/>
                          <w:marBottom w:val="0"/>
                          <w:divBdr>
                            <w:top w:val="none" w:sz="0" w:space="0" w:color="auto"/>
                            <w:left w:val="none" w:sz="0" w:space="0" w:color="auto"/>
                            <w:bottom w:val="none" w:sz="0" w:space="0" w:color="auto"/>
                            <w:right w:val="none" w:sz="0" w:space="0" w:color="auto"/>
                          </w:divBdr>
                        </w:div>
                        <w:div w:id="1970283062">
                          <w:marLeft w:val="0"/>
                          <w:marRight w:val="0"/>
                          <w:marTop w:val="0"/>
                          <w:marBottom w:val="0"/>
                          <w:divBdr>
                            <w:top w:val="none" w:sz="0" w:space="0" w:color="auto"/>
                            <w:left w:val="none" w:sz="0" w:space="0" w:color="auto"/>
                            <w:bottom w:val="none" w:sz="0" w:space="0" w:color="auto"/>
                            <w:right w:val="none" w:sz="0" w:space="0" w:color="auto"/>
                          </w:divBdr>
                        </w:div>
                        <w:div w:id="45833663">
                          <w:marLeft w:val="0"/>
                          <w:marRight w:val="0"/>
                          <w:marTop w:val="0"/>
                          <w:marBottom w:val="0"/>
                          <w:divBdr>
                            <w:top w:val="none" w:sz="0" w:space="0" w:color="auto"/>
                            <w:left w:val="none" w:sz="0" w:space="0" w:color="auto"/>
                            <w:bottom w:val="none" w:sz="0" w:space="0" w:color="auto"/>
                            <w:right w:val="none" w:sz="0" w:space="0" w:color="auto"/>
                          </w:divBdr>
                        </w:div>
                        <w:div w:id="6640795">
                          <w:marLeft w:val="0"/>
                          <w:marRight w:val="0"/>
                          <w:marTop w:val="0"/>
                          <w:marBottom w:val="0"/>
                          <w:divBdr>
                            <w:top w:val="none" w:sz="0" w:space="0" w:color="auto"/>
                            <w:left w:val="none" w:sz="0" w:space="0" w:color="auto"/>
                            <w:bottom w:val="none" w:sz="0" w:space="0" w:color="auto"/>
                            <w:right w:val="none" w:sz="0" w:space="0" w:color="auto"/>
                          </w:divBdr>
                        </w:div>
                        <w:div w:id="1804495275">
                          <w:marLeft w:val="0"/>
                          <w:marRight w:val="0"/>
                          <w:marTop w:val="0"/>
                          <w:marBottom w:val="0"/>
                          <w:divBdr>
                            <w:top w:val="none" w:sz="0" w:space="0" w:color="auto"/>
                            <w:left w:val="none" w:sz="0" w:space="0" w:color="auto"/>
                            <w:bottom w:val="none" w:sz="0" w:space="0" w:color="auto"/>
                            <w:right w:val="none" w:sz="0" w:space="0" w:color="auto"/>
                          </w:divBdr>
                        </w:div>
                        <w:div w:id="1810900071">
                          <w:marLeft w:val="0"/>
                          <w:marRight w:val="0"/>
                          <w:marTop w:val="0"/>
                          <w:marBottom w:val="0"/>
                          <w:divBdr>
                            <w:top w:val="none" w:sz="0" w:space="0" w:color="auto"/>
                            <w:left w:val="none" w:sz="0" w:space="0" w:color="auto"/>
                            <w:bottom w:val="none" w:sz="0" w:space="0" w:color="auto"/>
                            <w:right w:val="none" w:sz="0" w:space="0" w:color="auto"/>
                          </w:divBdr>
                        </w:div>
                        <w:div w:id="101271730">
                          <w:marLeft w:val="0"/>
                          <w:marRight w:val="0"/>
                          <w:marTop w:val="0"/>
                          <w:marBottom w:val="0"/>
                          <w:divBdr>
                            <w:top w:val="none" w:sz="0" w:space="0" w:color="auto"/>
                            <w:left w:val="none" w:sz="0" w:space="0" w:color="auto"/>
                            <w:bottom w:val="none" w:sz="0" w:space="0" w:color="auto"/>
                            <w:right w:val="none" w:sz="0" w:space="0" w:color="auto"/>
                          </w:divBdr>
                        </w:div>
                        <w:div w:id="40178519">
                          <w:marLeft w:val="0"/>
                          <w:marRight w:val="0"/>
                          <w:marTop w:val="0"/>
                          <w:marBottom w:val="0"/>
                          <w:divBdr>
                            <w:top w:val="none" w:sz="0" w:space="0" w:color="auto"/>
                            <w:left w:val="none" w:sz="0" w:space="0" w:color="auto"/>
                            <w:bottom w:val="none" w:sz="0" w:space="0" w:color="auto"/>
                            <w:right w:val="none" w:sz="0" w:space="0" w:color="auto"/>
                          </w:divBdr>
                        </w:div>
                        <w:div w:id="138692173">
                          <w:marLeft w:val="0"/>
                          <w:marRight w:val="0"/>
                          <w:marTop w:val="0"/>
                          <w:marBottom w:val="0"/>
                          <w:divBdr>
                            <w:top w:val="none" w:sz="0" w:space="0" w:color="auto"/>
                            <w:left w:val="none" w:sz="0" w:space="0" w:color="auto"/>
                            <w:bottom w:val="none" w:sz="0" w:space="0" w:color="auto"/>
                            <w:right w:val="none" w:sz="0" w:space="0" w:color="auto"/>
                          </w:divBdr>
                        </w:div>
                        <w:div w:id="339894529">
                          <w:marLeft w:val="0"/>
                          <w:marRight w:val="0"/>
                          <w:marTop w:val="0"/>
                          <w:marBottom w:val="0"/>
                          <w:divBdr>
                            <w:top w:val="none" w:sz="0" w:space="0" w:color="auto"/>
                            <w:left w:val="none" w:sz="0" w:space="0" w:color="auto"/>
                            <w:bottom w:val="none" w:sz="0" w:space="0" w:color="auto"/>
                            <w:right w:val="none" w:sz="0" w:space="0" w:color="auto"/>
                          </w:divBdr>
                        </w:div>
                        <w:div w:id="439691140">
                          <w:marLeft w:val="0"/>
                          <w:marRight w:val="0"/>
                          <w:marTop w:val="0"/>
                          <w:marBottom w:val="0"/>
                          <w:divBdr>
                            <w:top w:val="none" w:sz="0" w:space="0" w:color="auto"/>
                            <w:left w:val="none" w:sz="0" w:space="0" w:color="auto"/>
                            <w:bottom w:val="none" w:sz="0" w:space="0" w:color="auto"/>
                            <w:right w:val="none" w:sz="0" w:space="0" w:color="auto"/>
                          </w:divBdr>
                        </w:div>
                        <w:div w:id="188028017">
                          <w:marLeft w:val="0"/>
                          <w:marRight w:val="0"/>
                          <w:marTop w:val="0"/>
                          <w:marBottom w:val="0"/>
                          <w:divBdr>
                            <w:top w:val="none" w:sz="0" w:space="0" w:color="auto"/>
                            <w:left w:val="none" w:sz="0" w:space="0" w:color="auto"/>
                            <w:bottom w:val="none" w:sz="0" w:space="0" w:color="auto"/>
                            <w:right w:val="none" w:sz="0" w:space="0" w:color="auto"/>
                          </w:divBdr>
                        </w:div>
                        <w:div w:id="917402895">
                          <w:marLeft w:val="0"/>
                          <w:marRight w:val="0"/>
                          <w:marTop w:val="0"/>
                          <w:marBottom w:val="0"/>
                          <w:divBdr>
                            <w:top w:val="none" w:sz="0" w:space="0" w:color="auto"/>
                            <w:left w:val="none" w:sz="0" w:space="0" w:color="auto"/>
                            <w:bottom w:val="none" w:sz="0" w:space="0" w:color="auto"/>
                            <w:right w:val="none" w:sz="0" w:space="0" w:color="auto"/>
                          </w:divBdr>
                        </w:div>
                        <w:div w:id="1515925049">
                          <w:marLeft w:val="0"/>
                          <w:marRight w:val="0"/>
                          <w:marTop w:val="0"/>
                          <w:marBottom w:val="0"/>
                          <w:divBdr>
                            <w:top w:val="none" w:sz="0" w:space="0" w:color="auto"/>
                            <w:left w:val="none" w:sz="0" w:space="0" w:color="auto"/>
                            <w:bottom w:val="none" w:sz="0" w:space="0" w:color="auto"/>
                            <w:right w:val="none" w:sz="0" w:space="0" w:color="auto"/>
                          </w:divBdr>
                        </w:div>
                        <w:div w:id="1159728617">
                          <w:marLeft w:val="0"/>
                          <w:marRight w:val="0"/>
                          <w:marTop w:val="0"/>
                          <w:marBottom w:val="0"/>
                          <w:divBdr>
                            <w:top w:val="none" w:sz="0" w:space="0" w:color="auto"/>
                            <w:left w:val="none" w:sz="0" w:space="0" w:color="auto"/>
                            <w:bottom w:val="none" w:sz="0" w:space="0" w:color="auto"/>
                            <w:right w:val="none" w:sz="0" w:space="0" w:color="auto"/>
                          </w:divBdr>
                        </w:div>
                        <w:div w:id="829441926">
                          <w:marLeft w:val="0"/>
                          <w:marRight w:val="0"/>
                          <w:marTop w:val="0"/>
                          <w:marBottom w:val="0"/>
                          <w:divBdr>
                            <w:top w:val="none" w:sz="0" w:space="0" w:color="auto"/>
                            <w:left w:val="none" w:sz="0" w:space="0" w:color="auto"/>
                            <w:bottom w:val="none" w:sz="0" w:space="0" w:color="auto"/>
                            <w:right w:val="none" w:sz="0" w:space="0" w:color="auto"/>
                          </w:divBdr>
                        </w:div>
                        <w:div w:id="2053113231">
                          <w:marLeft w:val="0"/>
                          <w:marRight w:val="0"/>
                          <w:marTop w:val="0"/>
                          <w:marBottom w:val="0"/>
                          <w:divBdr>
                            <w:top w:val="none" w:sz="0" w:space="0" w:color="auto"/>
                            <w:left w:val="none" w:sz="0" w:space="0" w:color="auto"/>
                            <w:bottom w:val="none" w:sz="0" w:space="0" w:color="auto"/>
                            <w:right w:val="none" w:sz="0" w:space="0" w:color="auto"/>
                          </w:divBdr>
                        </w:div>
                        <w:div w:id="1117677769">
                          <w:marLeft w:val="0"/>
                          <w:marRight w:val="0"/>
                          <w:marTop w:val="0"/>
                          <w:marBottom w:val="0"/>
                          <w:divBdr>
                            <w:top w:val="none" w:sz="0" w:space="0" w:color="auto"/>
                            <w:left w:val="none" w:sz="0" w:space="0" w:color="auto"/>
                            <w:bottom w:val="none" w:sz="0" w:space="0" w:color="auto"/>
                            <w:right w:val="none" w:sz="0" w:space="0" w:color="auto"/>
                          </w:divBdr>
                        </w:div>
                        <w:div w:id="321811013">
                          <w:marLeft w:val="0"/>
                          <w:marRight w:val="0"/>
                          <w:marTop w:val="0"/>
                          <w:marBottom w:val="0"/>
                          <w:divBdr>
                            <w:top w:val="none" w:sz="0" w:space="0" w:color="auto"/>
                            <w:left w:val="none" w:sz="0" w:space="0" w:color="auto"/>
                            <w:bottom w:val="none" w:sz="0" w:space="0" w:color="auto"/>
                            <w:right w:val="none" w:sz="0" w:space="0" w:color="auto"/>
                          </w:divBdr>
                        </w:div>
                        <w:div w:id="2018773569">
                          <w:marLeft w:val="0"/>
                          <w:marRight w:val="0"/>
                          <w:marTop w:val="0"/>
                          <w:marBottom w:val="0"/>
                          <w:divBdr>
                            <w:top w:val="none" w:sz="0" w:space="0" w:color="auto"/>
                            <w:left w:val="none" w:sz="0" w:space="0" w:color="auto"/>
                            <w:bottom w:val="none" w:sz="0" w:space="0" w:color="auto"/>
                            <w:right w:val="none" w:sz="0" w:space="0" w:color="auto"/>
                          </w:divBdr>
                        </w:div>
                        <w:div w:id="1938633045">
                          <w:marLeft w:val="0"/>
                          <w:marRight w:val="0"/>
                          <w:marTop w:val="0"/>
                          <w:marBottom w:val="0"/>
                          <w:divBdr>
                            <w:top w:val="none" w:sz="0" w:space="0" w:color="auto"/>
                            <w:left w:val="none" w:sz="0" w:space="0" w:color="auto"/>
                            <w:bottom w:val="none" w:sz="0" w:space="0" w:color="auto"/>
                            <w:right w:val="none" w:sz="0" w:space="0" w:color="auto"/>
                          </w:divBdr>
                        </w:div>
                        <w:div w:id="508983885">
                          <w:marLeft w:val="0"/>
                          <w:marRight w:val="0"/>
                          <w:marTop w:val="0"/>
                          <w:marBottom w:val="0"/>
                          <w:divBdr>
                            <w:top w:val="none" w:sz="0" w:space="0" w:color="auto"/>
                            <w:left w:val="none" w:sz="0" w:space="0" w:color="auto"/>
                            <w:bottom w:val="none" w:sz="0" w:space="0" w:color="auto"/>
                            <w:right w:val="none" w:sz="0" w:space="0" w:color="auto"/>
                          </w:divBdr>
                        </w:div>
                        <w:div w:id="2062946197">
                          <w:marLeft w:val="0"/>
                          <w:marRight w:val="0"/>
                          <w:marTop w:val="0"/>
                          <w:marBottom w:val="0"/>
                          <w:divBdr>
                            <w:top w:val="none" w:sz="0" w:space="0" w:color="auto"/>
                            <w:left w:val="none" w:sz="0" w:space="0" w:color="auto"/>
                            <w:bottom w:val="none" w:sz="0" w:space="0" w:color="auto"/>
                            <w:right w:val="none" w:sz="0" w:space="0" w:color="auto"/>
                          </w:divBdr>
                        </w:div>
                        <w:div w:id="1291981895">
                          <w:marLeft w:val="0"/>
                          <w:marRight w:val="0"/>
                          <w:marTop w:val="0"/>
                          <w:marBottom w:val="0"/>
                          <w:divBdr>
                            <w:top w:val="none" w:sz="0" w:space="0" w:color="auto"/>
                            <w:left w:val="none" w:sz="0" w:space="0" w:color="auto"/>
                            <w:bottom w:val="none" w:sz="0" w:space="0" w:color="auto"/>
                            <w:right w:val="none" w:sz="0" w:space="0" w:color="auto"/>
                          </w:divBdr>
                        </w:div>
                        <w:div w:id="9379534">
                          <w:marLeft w:val="0"/>
                          <w:marRight w:val="0"/>
                          <w:marTop w:val="0"/>
                          <w:marBottom w:val="0"/>
                          <w:divBdr>
                            <w:top w:val="none" w:sz="0" w:space="0" w:color="auto"/>
                            <w:left w:val="none" w:sz="0" w:space="0" w:color="auto"/>
                            <w:bottom w:val="none" w:sz="0" w:space="0" w:color="auto"/>
                            <w:right w:val="none" w:sz="0" w:space="0" w:color="auto"/>
                          </w:divBdr>
                        </w:div>
                        <w:div w:id="1505128469">
                          <w:marLeft w:val="0"/>
                          <w:marRight w:val="0"/>
                          <w:marTop w:val="0"/>
                          <w:marBottom w:val="0"/>
                          <w:divBdr>
                            <w:top w:val="none" w:sz="0" w:space="0" w:color="auto"/>
                            <w:left w:val="none" w:sz="0" w:space="0" w:color="auto"/>
                            <w:bottom w:val="none" w:sz="0" w:space="0" w:color="auto"/>
                            <w:right w:val="none" w:sz="0" w:space="0" w:color="auto"/>
                          </w:divBdr>
                        </w:div>
                        <w:div w:id="1955281579">
                          <w:marLeft w:val="0"/>
                          <w:marRight w:val="0"/>
                          <w:marTop w:val="0"/>
                          <w:marBottom w:val="0"/>
                          <w:divBdr>
                            <w:top w:val="none" w:sz="0" w:space="0" w:color="auto"/>
                            <w:left w:val="none" w:sz="0" w:space="0" w:color="auto"/>
                            <w:bottom w:val="none" w:sz="0" w:space="0" w:color="auto"/>
                            <w:right w:val="none" w:sz="0" w:space="0" w:color="auto"/>
                          </w:divBdr>
                        </w:div>
                        <w:div w:id="952981769">
                          <w:marLeft w:val="0"/>
                          <w:marRight w:val="0"/>
                          <w:marTop w:val="0"/>
                          <w:marBottom w:val="0"/>
                          <w:divBdr>
                            <w:top w:val="none" w:sz="0" w:space="0" w:color="auto"/>
                            <w:left w:val="none" w:sz="0" w:space="0" w:color="auto"/>
                            <w:bottom w:val="none" w:sz="0" w:space="0" w:color="auto"/>
                            <w:right w:val="none" w:sz="0" w:space="0" w:color="auto"/>
                          </w:divBdr>
                        </w:div>
                        <w:div w:id="1635989036">
                          <w:marLeft w:val="0"/>
                          <w:marRight w:val="0"/>
                          <w:marTop w:val="0"/>
                          <w:marBottom w:val="0"/>
                          <w:divBdr>
                            <w:top w:val="none" w:sz="0" w:space="0" w:color="auto"/>
                            <w:left w:val="none" w:sz="0" w:space="0" w:color="auto"/>
                            <w:bottom w:val="none" w:sz="0" w:space="0" w:color="auto"/>
                            <w:right w:val="none" w:sz="0" w:space="0" w:color="auto"/>
                          </w:divBdr>
                        </w:div>
                        <w:div w:id="1070270001">
                          <w:marLeft w:val="0"/>
                          <w:marRight w:val="0"/>
                          <w:marTop w:val="0"/>
                          <w:marBottom w:val="0"/>
                          <w:divBdr>
                            <w:top w:val="none" w:sz="0" w:space="0" w:color="auto"/>
                            <w:left w:val="none" w:sz="0" w:space="0" w:color="auto"/>
                            <w:bottom w:val="none" w:sz="0" w:space="0" w:color="auto"/>
                            <w:right w:val="none" w:sz="0" w:space="0" w:color="auto"/>
                          </w:divBdr>
                        </w:div>
                        <w:div w:id="151336184">
                          <w:marLeft w:val="0"/>
                          <w:marRight w:val="0"/>
                          <w:marTop w:val="0"/>
                          <w:marBottom w:val="0"/>
                          <w:divBdr>
                            <w:top w:val="none" w:sz="0" w:space="0" w:color="auto"/>
                            <w:left w:val="none" w:sz="0" w:space="0" w:color="auto"/>
                            <w:bottom w:val="none" w:sz="0" w:space="0" w:color="auto"/>
                            <w:right w:val="none" w:sz="0" w:space="0" w:color="auto"/>
                          </w:divBdr>
                        </w:div>
                        <w:div w:id="825979199">
                          <w:marLeft w:val="0"/>
                          <w:marRight w:val="0"/>
                          <w:marTop w:val="0"/>
                          <w:marBottom w:val="0"/>
                          <w:divBdr>
                            <w:top w:val="none" w:sz="0" w:space="0" w:color="auto"/>
                            <w:left w:val="none" w:sz="0" w:space="0" w:color="auto"/>
                            <w:bottom w:val="none" w:sz="0" w:space="0" w:color="auto"/>
                            <w:right w:val="none" w:sz="0" w:space="0" w:color="auto"/>
                          </w:divBdr>
                        </w:div>
                        <w:div w:id="781147673">
                          <w:marLeft w:val="0"/>
                          <w:marRight w:val="0"/>
                          <w:marTop w:val="0"/>
                          <w:marBottom w:val="0"/>
                          <w:divBdr>
                            <w:top w:val="none" w:sz="0" w:space="0" w:color="auto"/>
                            <w:left w:val="none" w:sz="0" w:space="0" w:color="auto"/>
                            <w:bottom w:val="none" w:sz="0" w:space="0" w:color="auto"/>
                            <w:right w:val="none" w:sz="0" w:space="0" w:color="auto"/>
                          </w:divBdr>
                        </w:div>
                        <w:div w:id="375466617">
                          <w:marLeft w:val="0"/>
                          <w:marRight w:val="0"/>
                          <w:marTop w:val="0"/>
                          <w:marBottom w:val="0"/>
                          <w:divBdr>
                            <w:top w:val="none" w:sz="0" w:space="0" w:color="auto"/>
                            <w:left w:val="none" w:sz="0" w:space="0" w:color="auto"/>
                            <w:bottom w:val="none" w:sz="0" w:space="0" w:color="auto"/>
                            <w:right w:val="none" w:sz="0" w:space="0" w:color="auto"/>
                          </w:divBdr>
                        </w:div>
                        <w:div w:id="1858155072">
                          <w:marLeft w:val="0"/>
                          <w:marRight w:val="0"/>
                          <w:marTop w:val="0"/>
                          <w:marBottom w:val="0"/>
                          <w:divBdr>
                            <w:top w:val="none" w:sz="0" w:space="0" w:color="auto"/>
                            <w:left w:val="none" w:sz="0" w:space="0" w:color="auto"/>
                            <w:bottom w:val="none" w:sz="0" w:space="0" w:color="auto"/>
                            <w:right w:val="none" w:sz="0" w:space="0" w:color="auto"/>
                          </w:divBdr>
                        </w:div>
                        <w:div w:id="1365718007">
                          <w:marLeft w:val="0"/>
                          <w:marRight w:val="0"/>
                          <w:marTop w:val="0"/>
                          <w:marBottom w:val="0"/>
                          <w:divBdr>
                            <w:top w:val="none" w:sz="0" w:space="0" w:color="auto"/>
                            <w:left w:val="none" w:sz="0" w:space="0" w:color="auto"/>
                            <w:bottom w:val="none" w:sz="0" w:space="0" w:color="auto"/>
                            <w:right w:val="none" w:sz="0" w:space="0" w:color="auto"/>
                          </w:divBdr>
                        </w:div>
                        <w:div w:id="420221524">
                          <w:marLeft w:val="0"/>
                          <w:marRight w:val="0"/>
                          <w:marTop w:val="0"/>
                          <w:marBottom w:val="0"/>
                          <w:divBdr>
                            <w:top w:val="none" w:sz="0" w:space="0" w:color="auto"/>
                            <w:left w:val="none" w:sz="0" w:space="0" w:color="auto"/>
                            <w:bottom w:val="none" w:sz="0" w:space="0" w:color="auto"/>
                            <w:right w:val="none" w:sz="0" w:space="0" w:color="auto"/>
                          </w:divBdr>
                        </w:div>
                        <w:div w:id="5949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157416">
      <w:bodyDiv w:val="1"/>
      <w:marLeft w:val="0"/>
      <w:marRight w:val="0"/>
      <w:marTop w:val="0"/>
      <w:marBottom w:val="0"/>
      <w:divBdr>
        <w:top w:val="none" w:sz="0" w:space="0" w:color="auto"/>
        <w:left w:val="none" w:sz="0" w:space="0" w:color="auto"/>
        <w:bottom w:val="none" w:sz="0" w:space="0" w:color="auto"/>
        <w:right w:val="none" w:sz="0" w:space="0" w:color="auto"/>
      </w:divBdr>
      <w:divsChild>
        <w:div w:id="221985434">
          <w:marLeft w:val="0"/>
          <w:marRight w:val="0"/>
          <w:marTop w:val="0"/>
          <w:marBottom w:val="0"/>
          <w:divBdr>
            <w:top w:val="none" w:sz="0" w:space="0" w:color="auto"/>
            <w:left w:val="none" w:sz="0" w:space="0" w:color="auto"/>
            <w:bottom w:val="none" w:sz="0" w:space="0" w:color="auto"/>
            <w:right w:val="none" w:sz="0" w:space="0" w:color="auto"/>
          </w:divBdr>
        </w:div>
        <w:div w:id="1354764179">
          <w:marLeft w:val="0"/>
          <w:marRight w:val="0"/>
          <w:marTop w:val="0"/>
          <w:marBottom w:val="0"/>
          <w:divBdr>
            <w:top w:val="none" w:sz="0" w:space="0" w:color="auto"/>
            <w:left w:val="none" w:sz="0" w:space="0" w:color="auto"/>
            <w:bottom w:val="none" w:sz="0" w:space="0" w:color="auto"/>
            <w:right w:val="none" w:sz="0" w:space="0" w:color="auto"/>
          </w:divBdr>
        </w:div>
        <w:div w:id="2130392861">
          <w:marLeft w:val="0"/>
          <w:marRight w:val="0"/>
          <w:marTop w:val="0"/>
          <w:marBottom w:val="0"/>
          <w:divBdr>
            <w:top w:val="none" w:sz="0" w:space="0" w:color="auto"/>
            <w:left w:val="none" w:sz="0" w:space="0" w:color="auto"/>
            <w:bottom w:val="none" w:sz="0" w:space="0" w:color="auto"/>
            <w:right w:val="none" w:sz="0" w:space="0" w:color="auto"/>
          </w:divBdr>
        </w:div>
        <w:div w:id="1584949151">
          <w:marLeft w:val="0"/>
          <w:marRight w:val="0"/>
          <w:marTop w:val="0"/>
          <w:marBottom w:val="0"/>
          <w:divBdr>
            <w:top w:val="none" w:sz="0" w:space="0" w:color="auto"/>
            <w:left w:val="none" w:sz="0" w:space="0" w:color="auto"/>
            <w:bottom w:val="none" w:sz="0" w:space="0" w:color="auto"/>
            <w:right w:val="none" w:sz="0" w:space="0" w:color="auto"/>
          </w:divBdr>
        </w:div>
        <w:div w:id="1916043137">
          <w:marLeft w:val="0"/>
          <w:marRight w:val="0"/>
          <w:marTop w:val="0"/>
          <w:marBottom w:val="0"/>
          <w:divBdr>
            <w:top w:val="none" w:sz="0" w:space="0" w:color="auto"/>
            <w:left w:val="none" w:sz="0" w:space="0" w:color="auto"/>
            <w:bottom w:val="none" w:sz="0" w:space="0" w:color="auto"/>
            <w:right w:val="none" w:sz="0" w:space="0" w:color="auto"/>
          </w:divBdr>
        </w:div>
        <w:div w:id="708723499">
          <w:marLeft w:val="0"/>
          <w:marRight w:val="0"/>
          <w:marTop w:val="0"/>
          <w:marBottom w:val="0"/>
          <w:divBdr>
            <w:top w:val="none" w:sz="0" w:space="0" w:color="auto"/>
            <w:left w:val="none" w:sz="0" w:space="0" w:color="auto"/>
            <w:bottom w:val="none" w:sz="0" w:space="0" w:color="auto"/>
            <w:right w:val="none" w:sz="0" w:space="0" w:color="auto"/>
          </w:divBdr>
        </w:div>
        <w:div w:id="1496917747">
          <w:marLeft w:val="0"/>
          <w:marRight w:val="0"/>
          <w:marTop w:val="0"/>
          <w:marBottom w:val="0"/>
          <w:divBdr>
            <w:top w:val="none" w:sz="0" w:space="0" w:color="auto"/>
            <w:left w:val="none" w:sz="0" w:space="0" w:color="auto"/>
            <w:bottom w:val="none" w:sz="0" w:space="0" w:color="auto"/>
            <w:right w:val="none" w:sz="0" w:space="0" w:color="auto"/>
          </w:divBdr>
        </w:div>
        <w:div w:id="1260988171">
          <w:marLeft w:val="0"/>
          <w:marRight w:val="0"/>
          <w:marTop w:val="0"/>
          <w:marBottom w:val="0"/>
          <w:divBdr>
            <w:top w:val="none" w:sz="0" w:space="0" w:color="auto"/>
            <w:left w:val="none" w:sz="0" w:space="0" w:color="auto"/>
            <w:bottom w:val="none" w:sz="0" w:space="0" w:color="auto"/>
            <w:right w:val="none" w:sz="0" w:space="0" w:color="auto"/>
          </w:divBdr>
        </w:div>
        <w:div w:id="1645357455">
          <w:marLeft w:val="0"/>
          <w:marRight w:val="0"/>
          <w:marTop w:val="0"/>
          <w:marBottom w:val="0"/>
          <w:divBdr>
            <w:top w:val="none" w:sz="0" w:space="0" w:color="auto"/>
            <w:left w:val="none" w:sz="0" w:space="0" w:color="auto"/>
            <w:bottom w:val="none" w:sz="0" w:space="0" w:color="auto"/>
            <w:right w:val="none" w:sz="0" w:space="0" w:color="auto"/>
          </w:divBdr>
        </w:div>
      </w:divsChild>
    </w:div>
    <w:div w:id="2007511256">
      <w:bodyDiv w:val="1"/>
      <w:marLeft w:val="0"/>
      <w:marRight w:val="0"/>
      <w:marTop w:val="0"/>
      <w:marBottom w:val="0"/>
      <w:divBdr>
        <w:top w:val="none" w:sz="0" w:space="0" w:color="auto"/>
        <w:left w:val="none" w:sz="0" w:space="0" w:color="auto"/>
        <w:bottom w:val="none" w:sz="0" w:space="0" w:color="auto"/>
        <w:right w:val="none" w:sz="0" w:space="0" w:color="auto"/>
      </w:divBdr>
      <w:divsChild>
        <w:div w:id="461577346">
          <w:marLeft w:val="0"/>
          <w:marRight w:val="0"/>
          <w:marTop w:val="0"/>
          <w:marBottom w:val="0"/>
          <w:divBdr>
            <w:top w:val="none" w:sz="0" w:space="0" w:color="auto"/>
            <w:left w:val="none" w:sz="0" w:space="0" w:color="auto"/>
            <w:bottom w:val="none" w:sz="0" w:space="0" w:color="auto"/>
            <w:right w:val="none" w:sz="0" w:space="0" w:color="auto"/>
          </w:divBdr>
          <w:divsChild>
            <w:div w:id="1660303452">
              <w:marLeft w:val="0"/>
              <w:marRight w:val="0"/>
              <w:marTop w:val="0"/>
              <w:marBottom w:val="150"/>
              <w:divBdr>
                <w:top w:val="none" w:sz="0" w:space="0" w:color="auto"/>
                <w:left w:val="none" w:sz="0" w:space="0" w:color="auto"/>
                <w:bottom w:val="none" w:sz="0" w:space="0" w:color="auto"/>
                <w:right w:val="none" w:sz="0" w:space="0" w:color="auto"/>
              </w:divBdr>
            </w:div>
            <w:div w:id="7096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7015">
      <w:bodyDiv w:val="1"/>
      <w:marLeft w:val="0"/>
      <w:marRight w:val="0"/>
      <w:marTop w:val="0"/>
      <w:marBottom w:val="0"/>
      <w:divBdr>
        <w:top w:val="none" w:sz="0" w:space="0" w:color="auto"/>
        <w:left w:val="none" w:sz="0" w:space="0" w:color="auto"/>
        <w:bottom w:val="none" w:sz="0" w:space="0" w:color="auto"/>
        <w:right w:val="none" w:sz="0" w:space="0" w:color="auto"/>
      </w:divBdr>
      <w:divsChild>
        <w:div w:id="200870168">
          <w:marLeft w:val="0"/>
          <w:marRight w:val="0"/>
          <w:marTop w:val="0"/>
          <w:marBottom w:val="0"/>
          <w:divBdr>
            <w:top w:val="none" w:sz="0" w:space="0" w:color="auto"/>
            <w:left w:val="none" w:sz="0" w:space="0" w:color="auto"/>
            <w:bottom w:val="none" w:sz="0" w:space="0" w:color="auto"/>
            <w:right w:val="none" w:sz="0" w:space="0" w:color="auto"/>
          </w:divBdr>
        </w:div>
        <w:div w:id="1607343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portal.lib.ntnu.edu.tw/bitstream/20.500.12235/86138/1/060080041i01.pdf" TargetMode="External"/><Relationship Id="rId18" Type="http://schemas.openxmlformats.org/officeDocument/2006/relationships/hyperlink" Target="http://lawdata.com.tw/tw/detail.aspx?no=380383" TargetMode="External"/><Relationship Id="rId26" Type="http://schemas.openxmlformats.org/officeDocument/2006/relationships/hyperlink" Target="http://edu.ocac.gov.tw/discuss/academy/netedu06/html/PDF/paper1/A45.pdf" TargetMode="External"/><Relationship Id="rId39" Type="http://schemas.openxmlformats.org/officeDocument/2006/relationships/fontTable" Target="fontTable.xml"/><Relationship Id="rId21" Type="http://schemas.openxmlformats.org/officeDocument/2006/relationships/hyperlink" Target="https://wph.cycu.edu.tw/mlc/%E5%BD%BC%E5%BE%97%E6%8B%89%E5%9F%BA%E7%9D%A3%E6%95%99%E5%A4%A7%E5%AD%B8/" TargetMode="External"/><Relationship Id="rId34" Type="http://schemas.openxmlformats.org/officeDocument/2006/relationships/image" Target="media/image2.png"/><Relationship Id="rId7" Type="http://schemas.openxmlformats.org/officeDocument/2006/relationships/hyperlink" Target="https://www.wikiwand.com/zh-tw/%E7%9C%9F%E8%80%B6%E7%A8%A3%E6%95%99%E4%BC%9A" TargetMode="External"/><Relationship Id="rId12" Type="http://schemas.openxmlformats.org/officeDocument/2006/relationships/hyperlink" Target="https://cup.cuhk.edu.hk/index.php?route=product/product&amp;product_id=1548" TargetMode="External"/><Relationship Id="rId17" Type="http://schemas.openxmlformats.org/officeDocument/2006/relationships/hyperlink" Target="https://ir.lib.nchu.edu.tw/handle/11455/10601" TargetMode="External"/><Relationship Id="rId25" Type="http://schemas.openxmlformats.org/officeDocument/2006/relationships/hyperlink" Target="https://joy.org.tw/file/holyspirit/485/201802-485-82.pdf" TargetMode="External"/><Relationship Id="rId33" Type="http://schemas.openxmlformats.org/officeDocument/2006/relationships/image" Target="media/image1.png"/><Relationship Id="rId38"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s://www.tjc.org.tw/public/Download/571/3-8%20%E7%9C%9F%E8%80%B6%E7%A9%8C%E6%95%99%E6%9C%83%E7%A5%9E%E5%AD%B8%E9%99%A2%E8%BE%A6%E4%BA%8B%E7%B4%B0%E5%89%87108.5.24%E4%BF%AE%E8%A8%82.pdf" TargetMode="External"/><Relationship Id="rId20" Type="http://schemas.openxmlformats.org/officeDocument/2006/relationships/hyperlink" Target="https://www.airitilibrary.com/Publication/alDetailedMesh1?DocID=U0001-0902201815161400" TargetMode="External"/><Relationship Id="rId29" Type="http://schemas.openxmlformats.org/officeDocument/2006/relationships/hyperlink" Target="https://joy.org.tw/holyspirit.asp?num=6205" TargetMode="External"/><Relationship Id="rId1" Type="http://schemas.openxmlformats.org/officeDocument/2006/relationships/numbering" Target="numbering.xml"/><Relationship Id="rId6" Type="http://schemas.openxmlformats.org/officeDocument/2006/relationships/hyperlink" Target="https://joy.org.tw/holyspirit.asp?num=9809" TargetMode="External"/><Relationship Id="rId11" Type="http://schemas.openxmlformats.org/officeDocument/2006/relationships/hyperlink" Target="http://gb.oversea.cnki.net/KCMS/detail/detail.aspx?filename=HQLY201601007&amp;dbcode=CJFD&amp;dbname=CJFD2016" TargetMode="External"/><Relationship Id="rId24" Type="http://schemas.openxmlformats.org/officeDocument/2006/relationships/hyperlink" Target="https://twtcsl.org/job/642" TargetMode="External"/><Relationship Id="rId32" Type="http://schemas.openxmlformats.org/officeDocument/2006/relationships/hyperlink" Target="https://www.churchofjesuschrist.org/study/manual/gospel-topics-essays/race-and-the-priesthood?lang=zho" TargetMode="External"/><Relationship Id="rId37" Type="http://schemas.openxmlformats.org/officeDocument/2006/relationships/image" Target="media/image5.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jc.org/" TargetMode="External"/><Relationship Id="rId23" Type="http://schemas.openxmlformats.org/officeDocument/2006/relationships/hyperlink" Target="http://www.tli.com.tw/tw/about/tli_brand_story.aspx" TargetMode="External"/><Relationship Id="rId28" Type="http://schemas.openxmlformats.org/officeDocument/2006/relationships/hyperlink" Target="http://rportal.lib.ntnu.edu.tw/bitstream/20.500.12235/85314/1/060385009i01.pdf" TargetMode="External"/><Relationship Id="rId36" Type="http://schemas.openxmlformats.org/officeDocument/2006/relationships/image" Target="media/image4.jpg"/><Relationship Id="rId10" Type="http://schemas.openxmlformats.org/officeDocument/2006/relationships/hyperlink" Target="https://www.books.com.tw/products/CN10138460" TargetMode="External"/><Relationship Id="rId19" Type="http://schemas.openxmlformats.org/officeDocument/2006/relationships/hyperlink" Target="https://www.airitilibrary.com/Publication/alDetailedMesh?docid=U0021-2004200710170998" TargetMode="External"/><Relationship Id="rId31" Type="http://schemas.openxmlformats.org/officeDocument/2006/relationships/hyperlink" Target="https://www.academia.edu/43327194/%E7%A7%BB%E6%B0%91%E8%88%87%E6%B5%B7%E5%A4%96%E5%AE%A3%E6%95%99_%E7%9C%9F%E8%80%B6%E7%A9%8C%E6%95%99%E6%9C%83%E8%BF%91%E6%9C%9F%E7%9A%84%E5%85%A8%E7%90%83%E6%8B%93%E5%B1%95" TargetMode="External"/><Relationship Id="rId4" Type="http://schemas.openxmlformats.org/officeDocument/2006/relationships/settings" Target="settings.xml"/><Relationship Id="rId9" Type="http://schemas.openxmlformats.org/officeDocument/2006/relationships/hyperlink" Target="https://joy.org.tw/holyspirit_detail.php?id=141" TargetMode="External"/><Relationship Id="rId14" Type="http://schemas.openxmlformats.org/officeDocument/2006/relationships/hyperlink" Target="https://www.tjc.org.tw/Home/Index?gpid=10" TargetMode="External"/><Relationship Id="rId22" Type="http://schemas.openxmlformats.org/officeDocument/2006/relationships/hyperlink" Target="https://wph.cycu.edu.tw/mlc/%e5%bd%bc%e5%be%97%e6%8b%89%e5%9f%ba%e7%9d%a3%e6%95%99%e5%a4%a7%e5%ad%b8/" TargetMode="External"/><Relationship Id="rId27" Type="http://schemas.openxmlformats.org/officeDocument/2006/relationships/hyperlink" Target="https://www.cct.edu.tw/core/core_f.html" TargetMode="External"/><Relationship Id="rId30" Type="http://schemas.openxmlformats.org/officeDocument/2006/relationships/hyperlink" Target="http://rportal.lib.ntnu.edu.tw/bitstream/20.500.12235/86114/6/401706.pdf" TargetMode="External"/><Relationship Id="rId35" Type="http://schemas.openxmlformats.org/officeDocument/2006/relationships/image" Target="media/image3.jpg"/><Relationship Id="rId8" Type="http://schemas.openxmlformats.org/officeDocument/2006/relationships/hyperlink" Target="http://www.rehoboth-welfare.org.tw/OnePage_1.asp?id=107" TargetMode="External"/><Relationship Id="rId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10</Pages>
  <Words>1181</Words>
  <Characters>6737</Characters>
  <Application>Microsoft Office Word</Application>
  <DocSecurity>0</DocSecurity>
  <Lines>56</Lines>
  <Paragraphs>15</Paragraphs>
  <ScaleCrop>false</ScaleCrop>
  <Company/>
  <LinksUpToDate>false</LinksUpToDate>
  <CharactersWithSpaces>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dcterms:created xsi:type="dcterms:W3CDTF">2020-09-28T02:04:00Z</dcterms:created>
  <dcterms:modified xsi:type="dcterms:W3CDTF">2020-10-19T04:17:00Z</dcterms:modified>
</cp:coreProperties>
</file>